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D7" w:rsidRDefault="00774ED7" w:rsidP="00774ED7">
      <w:pPr>
        <w:ind w:right="-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774ED7" w:rsidRDefault="00774ED7" w:rsidP="00774E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КАРЕЛИЯ</w:t>
      </w:r>
    </w:p>
    <w:p w:rsidR="00774ED7" w:rsidRDefault="00774ED7" w:rsidP="00774ED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ЛУУСАЛМСКОЕ СЕЛЬСКОЕ ПОСЕЛЕНИЕ</w:t>
      </w:r>
    </w:p>
    <w:p w:rsidR="00774ED7" w:rsidRDefault="00774ED7" w:rsidP="00774ED7">
      <w:pPr>
        <w:pStyle w:val="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 ЛУУСАЛМСКОГО СЕЛЬСКОГО ПОСЕЛЕНИЯ</w:t>
      </w:r>
    </w:p>
    <w:p w:rsidR="00AB249C" w:rsidRDefault="00AB249C" w:rsidP="00AB249C">
      <w:pPr>
        <w:pStyle w:val="1"/>
        <w:rPr>
          <w:rFonts w:eastAsiaTheme="minorEastAsia"/>
          <w:b w:val="0"/>
          <w:bCs w:val="0"/>
          <w:sz w:val="24"/>
        </w:rPr>
      </w:pPr>
    </w:p>
    <w:p w:rsidR="00AB249C" w:rsidRDefault="00AB249C" w:rsidP="00AB249C">
      <w:pPr>
        <w:pStyle w:val="1"/>
        <w:rPr>
          <w:sz w:val="24"/>
        </w:rPr>
      </w:pPr>
      <w:r>
        <w:rPr>
          <w:rFonts w:eastAsiaTheme="minorEastAsia"/>
          <w:b w:val="0"/>
          <w:bCs w:val="0"/>
          <w:sz w:val="24"/>
        </w:rPr>
        <w:t xml:space="preserve">                                                           </w:t>
      </w:r>
      <w:r>
        <w:rPr>
          <w:sz w:val="24"/>
        </w:rPr>
        <w:t>ПОСТАНОВЛЕНИЕ</w:t>
      </w:r>
    </w:p>
    <w:p w:rsidR="00AB249C" w:rsidRPr="00073A00" w:rsidRDefault="00AB249C" w:rsidP="00AB249C">
      <w:pPr>
        <w:pStyle w:val="1"/>
        <w:ind w:left="1416" w:firstLine="708"/>
        <w:rPr>
          <w:sz w:val="24"/>
          <w:u w:val="single"/>
        </w:rPr>
      </w:pP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</w:p>
    <w:p w:rsidR="00AB249C" w:rsidRPr="00ED3EA9" w:rsidRDefault="00ED3EA9" w:rsidP="00AB24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3EA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607A5">
        <w:rPr>
          <w:rFonts w:ascii="Times New Roman" w:hAnsi="Times New Roman" w:cs="Times New Roman"/>
          <w:sz w:val="24"/>
          <w:szCs w:val="24"/>
          <w:u w:val="single"/>
        </w:rPr>
        <w:t>14.11.2024 г. № 38</w:t>
      </w:r>
      <w:r w:rsidRPr="00ED3EA9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ED3EA9" w:rsidRDefault="00ED3EA9" w:rsidP="00AB2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п.Луусалми</w:t>
      </w:r>
    </w:p>
    <w:p w:rsidR="005627F8" w:rsidRPr="005753E1" w:rsidRDefault="005627F8" w:rsidP="00AB2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1"/>
      </w:tblGrid>
      <w:tr w:rsidR="00ED3EA9" w:rsidRPr="0053072C" w:rsidTr="00ED3EA9">
        <w:trPr>
          <w:trHeight w:val="160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</w:tcPr>
          <w:p w:rsidR="00ED3EA9" w:rsidRPr="00ED3EA9" w:rsidRDefault="00ED3EA9" w:rsidP="00AB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основных направлений бюджетной и налоговой политики в</w:t>
            </w:r>
          </w:p>
          <w:p w:rsidR="00ED3EA9" w:rsidRPr="00ED3EA9" w:rsidRDefault="00463F99" w:rsidP="00AB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EA9">
              <w:rPr>
                <w:rFonts w:ascii="Times New Roman" w:hAnsi="Times New Roman" w:cs="Times New Roman"/>
                <w:b/>
                <w:sz w:val="24"/>
                <w:szCs w:val="24"/>
              </w:rPr>
              <w:t>Луусалмском</w:t>
            </w:r>
            <w:r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поселении на 202</w:t>
            </w:r>
            <w:r w:rsidR="00DE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DE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DE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p w:rsidR="00ED3EA9" w:rsidRPr="00AB249C" w:rsidRDefault="00ED3EA9" w:rsidP="00AB24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B249C" w:rsidRPr="007B4471" w:rsidRDefault="005627F8" w:rsidP="00AB2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249C" w:rsidRPr="00CE6282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AB249C" w:rsidRPr="00AB249C">
        <w:rPr>
          <w:rFonts w:ascii="Times New Roman" w:eastAsia="Times New Roman" w:hAnsi="Times New Roman" w:cs="Times New Roman"/>
          <w:sz w:val="24"/>
          <w:szCs w:val="24"/>
        </w:rPr>
        <w:t> со статьями 172, 184.2 Бюджетного кодекса Российской Федерации, </w:t>
      </w:r>
      <w:r w:rsidR="00463F99" w:rsidRPr="00CE6282">
        <w:rPr>
          <w:rFonts w:ascii="Times New Roman" w:eastAsia="Times New Roman" w:hAnsi="Times New Roman" w:cs="Times New Roman"/>
          <w:sz w:val="24"/>
          <w:szCs w:val="24"/>
        </w:rPr>
        <w:t>Решением Совета</w:t>
      </w:r>
      <w:r w:rsidR="00AB249C"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249C"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сельского поселения </w:t>
      </w:r>
      <w:r w:rsidR="00463F99" w:rsidRPr="00463F9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от </w:t>
      </w:r>
      <w:r w:rsidR="007B447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21.03.2022 г. </w:t>
      </w:r>
      <w:r w:rsidR="00463F99" w:rsidRPr="00463F9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№ 4-41-142</w:t>
      </w:r>
      <w:r w:rsidR="00AB249C" w:rsidRPr="00CE628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«</w:t>
      </w:r>
      <w:r w:rsidR="00AB249C" w:rsidRPr="00CE628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</w:t>
      </w:r>
      <w:r w:rsidR="00AB249C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B249C" w:rsidRPr="00CE6282">
        <w:rPr>
          <w:rFonts w:ascii="Times New Roman" w:eastAsia="Times New Roman" w:hAnsi="Times New Roman" w:cs="Times New Roman"/>
          <w:sz w:val="24"/>
          <w:szCs w:val="24"/>
        </w:rPr>
        <w:t xml:space="preserve"> бюджетном процессе в </w:t>
      </w:r>
      <w:r w:rsidR="00AB249C">
        <w:rPr>
          <w:rFonts w:ascii="Times New Roman" w:eastAsia="Times New Roman" w:hAnsi="Times New Roman" w:cs="Times New Roman"/>
          <w:sz w:val="24"/>
          <w:szCs w:val="24"/>
        </w:rPr>
        <w:t>Луусалмском</w:t>
      </w:r>
      <w:r w:rsidR="00AB249C" w:rsidRPr="00CE628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поселении», в целях разработки проекта бюджета </w:t>
      </w:r>
      <w:r w:rsidR="00AB249C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="00AB249C" w:rsidRPr="00CE62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249C" w:rsidRPr="00CE628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249C" w:rsidRPr="00AB249C">
        <w:rPr>
          <w:rFonts w:ascii="Times New Roman" w:eastAsia="Times New Roman" w:hAnsi="Times New Roman" w:cs="Times New Roman"/>
          <w:sz w:val="24"/>
          <w:szCs w:val="24"/>
        </w:rPr>
        <w:t> 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249C" w:rsidRPr="00AB249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249C" w:rsidRPr="00AB249C">
        <w:rPr>
          <w:rFonts w:ascii="Times New Roman" w:eastAsia="Times New Roman" w:hAnsi="Times New Roman" w:cs="Times New Roman"/>
          <w:sz w:val="24"/>
          <w:szCs w:val="24"/>
        </w:rPr>
        <w:t xml:space="preserve"> годов, руководствуясь Уставом </w:t>
      </w:r>
      <w:r w:rsidR="00AB249C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="00AB249C" w:rsidRPr="00A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B249C" w:rsidRPr="00CE6282" w:rsidRDefault="00AB249C" w:rsidP="00AB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7B4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AB249C" w:rsidRPr="00CE6282" w:rsidRDefault="00AB249C" w:rsidP="00AB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AB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основные направления бюджетной и налоговой политики в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Луусалмском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> на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 xml:space="preserve"> годов согласно приложению.</w:t>
      </w:r>
    </w:p>
    <w:p w:rsidR="00AB249C" w:rsidRPr="00CE6282" w:rsidRDefault="00AB249C" w:rsidP="00AB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49C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подписания, подлежит официальному опубликованию (обнародованию).</w:t>
      </w:r>
    </w:p>
    <w:p w:rsidR="00AB249C" w:rsidRPr="00CE6282" w:rsidRDefault="00AB249C" w:rsidP="00AB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3.  Контроль за исполнением настоящего постановления оставляю за собой.</w:t>
      </w:r>
    </w:p>
    <w:p w:rsidR="00AB249C" w:rsidRPr="00CE6282" w:rsidRDefault="00AB249C" w:rsidP="00AB2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AB2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AB2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F7F7E" w:rsidRDefault="00AB249C" w:rsidP="00AB249C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CE62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B249C" w:rsidRPr="00CF7F7E" w:rsidRDefault="00AB249C" w:rsidP="00AB249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CF7F7E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.</w:t>
      </w: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Луусалмского</w:t>
      </w: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И.М.Мартинкиян </w:t>
      </w:r>
    </w:p>
    <w:p w:rsidR="00ED3EA9" w:rsidRDefault="00ED3EA9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3EA9" w:rsidRDefault="00ED3EA9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3EA9" w:rsidRDefault="00ED3EA9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411" w:type="dxa"/>
        <w:tblInd w:w="3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1"/>
      </w:tblGrid>
      <w:tr w:rsidR="00CE6282" w:rsidRPr="00194AEA" w:rsidTr="00ED3EA9">
        <w:trPr>
          <w:trHeight w:val="1360"/>
        </w:trPr>
        <w:tc>
          <w:tcPr>
            <w:tcW w:w="6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82" w:rsidRPr="00194AEA" w:rsidRDefault="00CE6282" w:rsidP="004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E6282" w:rsidRPr="00194AEA" w:rsidRDefault="00CE6282" w:rsidP="004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 w:rsidR="003E07E8"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E6282" w:rsidRPr="00194AEA" w:rsidRDefault="00CE6282" w:rsidP="004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3E07E8"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</w:t>
            </w: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="00ED3EA9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E549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  <w:r w:rsidR="00463F99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3E07E8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607A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  <w:r w:rsidR="00463F99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  <w:p w:rsidR="00CE6282" w:rsidRPr="00194AEA" w:rsidRDefault="00CE6282" w:rsidP="00CE6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6282" w:rsidRPr="00194AEA" w:rsidRDefault="00CE6282" w:rsidP="00CE6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3C3B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Основные направления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бюджетной и налоговой политики </w:t>
      </w:r>
      <w:r w:rsidR="003E07E8"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Луусалмского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 поселения 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 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год и на плановый период 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годов</w:t>
      </w:r>
      <w:r w:rsidRPr="00194AEA">
        <w:rPr>
          <w:rFonts w:ascii="Times New Roman" w:eastAsia="Times New Roman" w:hAnsi="Times New Roman" w:cs="Times New Roman"/>
          <w:kern w:val="36"/>
          <w:sz w:val="24"/>
          <w:szCs w:val="24"/>
        </w:rPr>
        <w:br/>
        <w:t> 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бюджета Луусалмского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поселения на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осуществлялось в соответствии с решением 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 </w:t>
      </w:r>
      <w:r w:rsidR="00463F99" w:rsidRPr="00463F9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от 21.03.2022 г.  № 4-41-142</w:t>
      </w:r>
      <w:r w:rsidR="00CE6282" w:rsidRPr="00194AE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«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«Положения о бюджетном процессе в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поселении»; на основе прогноза социально – экономического развития </w:t>
      </w:r>
      <w:r w:rsidR="00463F99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DE549C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DE549C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6-2027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является основой бюджетного планирования, обеспечения рационального и эффективного использования бюджетных средств.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I. Цели и задачи бюджетной и налоговой политики на 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год и на плановый период 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годов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F4BF3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Бюджетная и налоговая политика на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ориентирована на преемственность базовых целей и задач, поставленных в основных направлениях бюджетной и налоговой политики 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на 2025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Главными целями бюджет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ной и налоговой политики на 202</w:t>
      </w:r>
      <w:r w:rsidR="005627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являются: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социальной и экономической стабильности, сбалансированности и устойчивости бюджета </w:t>
      </w:r>
      <w:r w:rsidR="00CF4BF3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CF4BF3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 результативности бюджетных расходов;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стимулирования развития налогового потенциала;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-повышения открытости;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эффективности и прозрачности муниципального управления.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Исходя из поставленных целей, необходимо обеспечить решение следующих основных задач: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поддержание достигнутого уровня жизни населения и сохранение социальной стабильности в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сельском поселении;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достигнутого уровня объёма доходной части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ельского поселения в целях обеспечения стабильного исполнения расходной части бюджета;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сдерживания роста расходов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путем оптимизации расходных обязательств и повышения эффективности использования финансовых ресурсов;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активизация участия </w:t>
      </w:r>
      <w:r w:rsidR="00B00442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 в федеральных и региональных программах, обеспечение софинансирования расходов из бюджетов других уровней;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модернизация бюджетного процесса.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II. Основные направления бюджетной и налоговой политики на </w:t>
      </w:r>
      <w:r w:rsidR="00DE549C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463F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b/>
          <w:sz w:val="24"/>
          <w:szCs w:val="24"/>
        </w:rPr>
        <w:t>6-2027</w:t>
      </w:r>
      <w:r w:rsidR="00E83A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годов в области доходов бюджета </w:t>
      </w:r>
      <w:r w:rsidR="003E07E8"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Луусалмского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сельского поселения </w:t>
      </w:r>
    </w:p>
    <w:p w:rsidR="00B0044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Бюджетная и налоговая политика на 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spellStart"/>
      <w:r w:rsidR="005627F8">
        <w:rPr>
          <w:rFonts w:ascii="Times New Roman" w:eastAsia="Times New Roman" w:hAnsi="Times New Roman" w:cs="Times New Roman"/>
          <w:sz w:val="24"/>
          <w:szCs w:val="24"/>
        </w:rPr>
        <w:t>Луусалмским</w:t>
      </w:r>
      <w:proofErr w:type="spellEnd"/>
      <w:r w:rsidR="0056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сельским поселением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Д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остижение указанной задачи будет осуществляться за счет реализации мероприятий по следующим направлениям: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управления собственностью поселения и ее более рациональное использование;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повышение качества администрирования налоговых и неналоговых доходов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с субъектами малого предпринимательства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Росту доходов по земельному налогу должно способствовать: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</w:p>
    <w:p w:rsidR="00CE6282" w:rsidRPr="00194AEA" w:rsidRDefault="00CE6282" w:rsidP="007B4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III. Основные направления бюджетной политики на 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год и на плановый период 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годов</w:t>
      </w:r>
      <w:r w:rsidR="007B447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 области расходов бюджета </w:t>
      </w:r>
      <w:r w:rsidR="003E07E8"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Луусалмского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сельского поселения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В отношении расходов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бюджетная политика на 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 xml:space="preserve">6-2027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годов направлена на оптимизацию и повышение эффективности расходов бюджета.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Главной задачей при формировании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на 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CE6282" w:rsidRPr="00DE549C" w:rsidRDefault="00CE6282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9C">
        <w:rPr>
          <w:rFonts w:ascii="Times New Roman" w:eastAsia="Times New Roman" w:hAnsi="Times New Roman" w:cs="Times New Roman"/>
          <w:b/>
          <w:sz w:val="24"/>
          <w:szCs w:val="24"/>
        </w:rPr>
        <w:t>1. Обеспечение режима экономного и рационального использования средств бюджета</w:t>
      </w:r>
      <w:r w:rsidR="003E07E8" w:rsidRP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DE549C" w:rsidRP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Луусалмского</w:t>
      </w:r>
      <w:r w:rsidR="00DE549C" w:rsidRPr="00DE549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Pr="00DE549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сбалансированности расходных обязательств с доходными возможностями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отказаться от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повышения эффективности использования средств бюджета </w:t>
      </w:r>
      <w:r w:rsidR="00463F99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поселения, а также за счет концентрации бюджетных ресурсов на решении вопросов местного значения.</w:t>
      </w:r>
    </w:p>
    <w:p w:rsidR="00B0044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Следует обеспечить взвешенный подход к увеличению и принятию новых расходных обязательств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предотвращения постоянного роста расходов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ельского поселения,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CE6282" w:rsidRPr="00DE549C" w:rsidRDefault="00CE6282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9C">
        <w:rPr>
          <w:rFonts w:ascii="Times New Roman" w:eastAsia="Times New Roman" w:hAnsi="Times New Roman" w:cs="Times New Roman"/>
          <w:b/>
          <w:sz w:val="24"/>
          <w:szCs w:val="24"/>
        </w:rPr>
        <w:t>2. Повышение качества оказания муниципальных услуг (выполнения работ).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Несмотря на режим жесткой экономии средств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о сельские поселения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значительное внимание необходимо уделить повышению энергоэффективности и энергосбережению муниципальных казённых учреждений;</w:t>
      </w:r>
    </w:p>
    <w:p w:rsidR="00CE6282" w:rsidRPr="00DE549C" w:rsidRDefault="00CE6282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9C">
        <w:rPr>
          <w:rFonts w:ascii="Times New Roman" w:eastAsia="Times New Roman" w:hAnsi="Times New Roman" w:cs="Times New Roman"/>
          <w:b/>
          <w:sz w:val="24"/>
          <w:szCs w:val="24"/>
        </w:rPr>
        <w:t>3. Повышение эффективности использования ресурсов при закупках товаров и услуг для муниципальных нужд.</w:t>
      </w:r>
    </w:p>
    <w:p w:rsidR="00CE6282" w:rsidRPr="00194AEA" w:rsidRDefault="00194AEA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CE6282" w:rsidRPr="00194AEA" w:rsidRDefault="00194AEA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CE6282" w:rsidRPr="00DE549C" w:rsidRDefault="00E83AFD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9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E6282" w:rsidRPr="00DE549C">
        <w:rPr>
          <w:rFonts w:ascii="Times New Roman" w:eastAsia="Times New Roman" w:hAnsi="Times New Roman" w:cs="Times New Roman"/>
          <w:b/>
          <w:sz w:val="24"/>
          <w:szCs w:val="24"/>
        </w:rPr>
        <w:t xml:space="preserve">. Модернизация бюджетного процесса </w:t>
      </w:r>
      <w:r w:rsidR="00DE549C" w:rsidRPr="00DE54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Луусалмского</w:t>
      </w:r>
      <w:r w:rsidR="00DE549C" w:rsidRPr="00DE549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="00CE6282" w:rsidRPr="00DE549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поселения.</w:t>
      </w:r>
    </w:p>
    <w:p w:rsidR="00CE6282" w:rsidRPr="00194AEA" w:rsidRDefault="00194AEA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В целях модернизации бюджетного процесса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информационных систем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и размещение информации о деятельности в сети интернет.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4AEA"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положений Основных направлений бюджетной и налоговой политики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</w:t>
      </w:r>
      <w:r w:rsidR="00194AEA" w:rsidRPr="00194A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5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позволит обеспечить устойчивость и сбалансированность бюджета и исполнить все намеченные обязательства перед жителями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CE6282" w:rsidRPr="00194AEA" w:rsidSect="007B447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E2E"/>
    <w:multiLevelType w:val="multilevel"/>
    <w:tmpl w:val="44D4E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53213"/>
    <w:multiLevelType w:val="multilevel"/>
    <w:tmpl w:val="991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6459A"/>
    <w:multiLevelType w:val="multilevel"/>
    <w:tmpl w:val="AF1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282"/>
    <w:rsid w:val="001607A5"/>
    <w:rsid w:val="00172E24"/>
    <w:rsid w:val="00194AEA"/>
    <w:rsid w:val="00324896"/>
    <w:rsid w:val="003E07E8"/>
    <w:rsid w:val="00463F99"/>
    <w:rsid w:val="00480CED"/>
    <w:rsid w:val="005627F8"/>
    <w:rsid w:val="00603C3B"/>
    <w:rsid w:val="00655640"/>
    <w:rsid w:val="00774ED7"/>
    <w:rsid w:val="007B4471"/>
    <w:rsid w:val="00AB249C"/>
    <w:rsid w:val="00B00442"/>
    <w:rsid w:val="00CE6282"/>
    <w:rsid w:val="00CF4BF3"/>
    <w:rsid w:val="00D9428F"/>
    <w:rsid w:val="00DE549C"/>
    <w:rsid w:val="00E83AFD"/>
    <w:rsid w:val="00E950AC"/>
    <w:rsid w:val="00E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F0CB4-A4FC-4757-B8A9-1776DBC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AC"/>
  </w:style>
  <w:style w:type="paragraph" w:styleId="1">
    <w:name w:val="heading 1"/>
    <w:basedOn w:val="a"/>
    <w:link w:val="10"/>
    <w:uiPriority w:val="9"/>
    <w:qFormat/>
    <w:rsid w:val="00CE6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6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E62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E62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CE628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282"/>
    <w:rPr>
      <w:b/>
      <w:bCs/>
    </w:rPr>
  </w:style>
  <w:style w:type="character" w:styleId="a5">
    <w:name w:val="Hyperlink"/>
    <w:basedOn w:val="a0"/>
    <w:uiPriority w:val="99"/>
    <w:semiHidden/>
    <w:unhideWhenUsed/>
    <w:rsid w:val="00CE6282"/>
    <w:rPr>
      <w:color w:val="0000FF"/>
      <w:u w:val="single"/>
    </w:rPr>
  </w:style>
  <w:style w:type="paragraph" w:customStyle="1" w:styleId="back-link">
    <w:name w:val="back-link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62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62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customStyle="1" w:styleId="11">
    <w:name w:val="Дата1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">
    <w:name w:val="age"/>
    <w:basedOn w:val="a0"/>
    <w:rsid w:val="00CE6282"/>
  </w:style>
  <w:style w:type="paragraph" w:customStyle="1" w:styleId="anot">
    <w:name w:val="anot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2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396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631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2322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143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  <w:div w:id="2293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7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229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0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50028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4607">
          <w:marLeft w:val="0"/>
          <w:marRight w:val="0"/>
          <w:marTop w:val="0"/>
          <w:marBottom w:val="0"/>
          <w:divBdr>
            <w:top w:val="single" w:sz="6" w:space="4" w:color="B7BCDB"/>
            <w:left w:val="none" w:sz="0" w:space="0" w:color="auto"/>
            <w:bottom w:val="single" w:sz="6" w:space="8" w:color="B7BCDB"/>
            <w:right w:val="none" w:sz="0" w:space="0" w:color="auto"/>
          </w:divBdr>
          <w:divsChild>
            <w:div w:id="46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093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833804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431508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МойКомп</cp:lastModifiedBy>
  <cp:revision>16</cp:revision>
  <cp:lastPrinted>2024-11-15T09:43:00Z</cp:lastPrinted>
  <dcterms:created xsi:type="dcterms:W3CDTF">2021-11-19T09:42:00Z</dcterms:created>
  <dcterms:modified xsi:type="dcterms:W3CDTF">2024-11-15T09:44:00Z</dcterms:modified>
</cp:coreProperties>
</file>