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C3" w:rsidRDefault="003B7C05">
      <w:pPr>
        <w:spacing w:after="444"/>
        <w:ind w:left="206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DF6BC3" w:rsidRDefault="003B7C05">
      <w:pPr>
        <w:spacing w:after="18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6BC3" w:rsidRDefault="003B7C05">
      <w:pPr>
        <w:spacing w:after="2" w:line="442" w:lineRule="auto"/>
        <w:ind w:left="566" w:right="9774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DF6BC3" w:rsidRDefault="003B7C05">
      <w:pPr>
        <w:spacing w:after="132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6BC3" w:rsidRDefault="003B7C05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123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3786" w:rsidRDefault="003B7C05">
      <w:pPr>
        <w:spacing w:after="0" w:line="268" w:lineRule="auto"/>
        <w:ind w:left="2185" w:right="788" w:firstLine="16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ГЕНЕРАЛЬНЫЙ ПЛАН </w:t>
      </w:r>
    </w:p>
    <w:p w:rsidR="00DF6BC3" w:rsidRDefault="003B7C05" w:rsidP="00D73786">
      <w:pPr>
        <w:spacing w:after="0" w:line="268" w:lineRule="auto"/>
        <w:ind w:left="2185" w:right="788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40"/>
        </w:rPr>
        <w:t>Луусалмского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сельского поселения </w:t>
      </w:r>
    </w:p>
    <w:p w:rsidR="00DF6BC3" w:rsidRDefault="003B7C05">
      <w:pPr>
        <w:spacing w:after="110"/>
        <w:ind w:left="383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Калевальского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национального района Республики Карелия </w:t>
      </w:r>
    </w:p>
    <w:p w:rsidR="00DF6BC3" w:rsidRDefault="003B7C05">
      <w:pPr>
        <w:spacing w:after="119" w:line="270" w:lineRule="auto"/>
        <w:ind w:left="1503" w:right="111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ПОЛОЖЕНИЕ О ТЕРРИТОРИАЛЬНОМ ПЛАНИРОВАНИИ </w:t>
      </w:r>
    </w:p>
    <w:p w:rsidR="00DF6BC3" w:rsidRDefault="003B7C05">
      <w:pPr>
        <w:spacing w:after="0" w:line="270" w:lineRule="auto"/>
        <w:ind w:left="1503" w:right="110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ГП86.609.444ГП1 </w:t>
      </w:r>
    </w:p>
    <w:p w:rsidR="00DF6BC3" w:rsidRDefault="003B7C05">
      <w:pPr>
        <w:spacing w:after="21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17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21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22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6BC3" w:rsidRDefault="003B7C05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DF6BC3" w:rsidRDefault="003B7C05">
      <w:pPr>
        <w:spacing w:after="48" w:line="270" w:lineRule="auto"/>
        <w:ind w:left="1503" w:right="11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КРАТКАЯ ХАРАКТЕРИСТИКА ПОСЕЛЕНИЯ </w:t>
      </w:r>
    </w:p>
    <w:p w:rsidR="00DF6BC3" w:rsidRDefault="003B7C05">
      <w:pPr>
        <w:spacing w:after="182" w:line="269" w:lineRule="auto"/>
        <w:ind w:left="576" w:right="1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Общие сведения о поселении приведены в Таблице 1. </w:t>
      </w:r>
    </w:p>
    <w:p w:rsidR="00DF6BC3" w:rsidRDefault="003B7C05">
      <w:pPr>
        <w:spacing w:after="119" w:line="270" w:lineRule="auto"/>
        <w:ind w:left="1503" w:right="54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Общие сведения о поселении </w:t>
      </w:r>
    </w:p>
    <w:p w:rsidR="00DF6BC3" w:rsidRDefault="003B7C05">
      <w:pPr>
        <w:spacing w:after="0"/>
        <w:ind w:left="10" w:right="16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Таблица 1.  </w:t>
      </w:r>
    </w:p>
    <w:tbl>
      <w:tblPr>
        <w:tblStyle w:val="TableGrid"/>
        <w:tblW w:w="10172" w:type="dxa"/>
        <w:tblInd w:w="143" w:type="dxa"/>
        <w:tblCellMar>
          <w:top w:w="54" w:type="dxa"/>
          <w:left w:w="12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3136"/>
        <w:gridCol w:w="3927"/>
      </w:tblGrid>
      <w:tr w:rsidR="00DF6BC3">
        <w:trPr>
          <w:trHeight w:val="64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Луусалмское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сельское поселение 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 w:line="269" w:lineRule="auto"/>
              <w:ind w:left="337" w:right="3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Республики Карелия от 01.11.2004 № 813-ЗРК 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городских, сельских поселениях в Республике Карелия» </w:t>
            </w:r>
          </w:p>
        </w:tc>
      </w:tr>
      <w:tr w:rsidR="00DF6BC3">
        <w:trPr>
          <w:trHeight w:val="1599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Статус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образование в составе </w:t>
            </w:r>
          </w:p>
          <w:p w:rsidR="00DF6BC3" w:rsidRDefault="003B7C05">
            <w:pPr>
              <w:spacing w:after="0" w:line="313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Калевальского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национального района </w:t>
            </w:r>
          </w:p>
          <w:p w:rsidR="00DF6BC3" w:rsidRDefault="003B7C0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 Карелия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BC3" w:rsidRDefault="00DF6BC3"/>
        </w:tc>
      </w:tr>
      <w:tr w:rsidR="00DF6BC3">
        <w:trPr>
          <w:trHeight w:val="56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ind w:left="6"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Административный центр поселения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</w:tr>
      <w:tr w:rsidR="00DF6BC3">
        <w:trPr>
          <w:trHeight w:val="64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ind w:left="6"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Административный центр района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поселок городского типа Калевала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6BC3">
        <w:trPr>
          <w:trHeight w:val="83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Географические координаты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65°3'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31°34''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Собственные измерения (Картографический портал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Росрегистрации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</w:t>
            </w:r>
            <w:proofErr w:type="gramEnd"/>
          </w:p>
        </w:tc>
      </w:tr>
      <w:tr w:rsidR="00DF6BC3">
        <w:trPr>
          <w:trHeight w:val="56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ind w:left="65" w:firstLine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Численность населения на 01.01.2012 г., тыс. чел.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0,506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Техническое задание </w:t>
            </w:r>
          </w:p>
        </w:tc>
      </w:tr>
      <w:tr w:rsidR="00DF6BC3">
        <w:trPr>
          <w:trHeight w:val="56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Площадь территории поселения, га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550700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Собственные измерения </w:t>
            </w:r>
          </w:p>
        </w:tc>
      </w:tr>
    </w:tbl>
    <w:p w:rsidR="00DF6BC3" w:rsidRDefault="003B7C05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F6BC3" w:rsidRDefault="003B7C05">
      <w:pPr>
        <w:spacing w:after="182" w:line="269" w:lineRule="auto"/>
        <w:ind w:left="576" w:right="1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населенных пунктах, входящих в состав поселения, приведены в Таблице 2.  </w:t>
      </w:r>
    </w:p>
    <w:p w:rsidR="00DF6BC3" w:rsidRDefault="003B7C05">
      <w:pPr>
        <w:spacing w:after="119" w:line="270" w:lineRule="auto"/>
        <w:ind w:left="1503" w:right="167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Сведения о населенных пунктах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F6BC3" w:rsidRDefault="003B7C05">
      <w:pPr>
        <w:spacing w:after="0"/>
        <w:ind w:left="10" w:right="16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Таблица.2.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59" w:type="dxa"/>
        <w:tblInd w:w="460" w:type="dxa"/>
        <w:tblCellMar>
          <w:top w:w="7" w:type="dxa"/>
          <w:left w:w="12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2237"/>
        <w:gridCol w:w="2695"/>
        <w:gridCol w:w="1701"/>
        <w:gridCol w:w="3226"/>
      </w:tblGrid>
      <w:tr w:rsidR="00DF6BC3">
        <w:trPr>
          <w:trHeight w:val="111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left="302" w:hanging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населенного пункта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Численность населения на 01.01.2012 г., чел.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Географические координаты </w:t>
            </w:r>
          </w:p>
        </w:tc>
      </w:tr>
      <w:tr w:rsidR="00DF6BC3">
        <w:trPr>
          <w:trHeight w:val="112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Поселок, </w:t>
            </w:r>
          </w:p>
          <w:p w:rsidR="00DF6BC3" w:rsidRDefault="003B7C05">
            <w:pPr>
              <w:spacing w:after="0"/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Административный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Луусалмского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0,478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65°3'22''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31°34'8''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6BC3">
        <w:trPr>
          <w:trHeight w:val="28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Войница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0,028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65°10'41''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30°18'18''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6BC3">
        <w:trPr>
          <w:trHeight w:val="28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Тихтозеро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65°32'7''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30°31'3''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F6BC3">
        <w:trPr>
          <w:trHeight w:val="193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left="475" w:hanging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Основание/ Источник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18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Республики </w:t>
            </w:r>
          </w:p>
          <w:p w:rsidR="00DF6BC3" w:rsidRDefault="003B7C05">
            <w:pPr>
              <w:spacing w:after="10" w:line="272" w:lineRule="auto"/>
              <w:ind w:left="140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Карелия от 01.11.2004 № 813ЗРК </w:t>
            </w:r>
          </w:p>
          <w:p w:rsidR="00DF6BC3" w:rsidRDefault="003B7C05">
            <w:pPr>
              <w:spacing w:after="51" w:line="236" w:lineRule="auto"/>
              <w:ind w:left="544" w:hanging="5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городских, сельских поселениях в </w:t>
            </w:r>
          </w:p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Республике Карелия»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Собственные измерения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(Картографический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</w:tbl>
    <w:p w:rsidR="00DF6BC3" w:rsidRDefault="003B7C05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br w:type="page"/>
      </w:r>
    </w:p>
    <w:p w:rsidR="00DF6BC3" w:rsidRDefault="003B7C05">
      <w:pPr>
        <w:spacing w:after="19" w:line="282" w:lineRule="auto"/>
        <w:ind w:left="4475" w:hanging="3001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Сведения о планируемых для размещения объектах местного значения поселения </w:t>
      </w:r>
    </w:p>
    <w:p w:rsidR="00DF6BC3" w:rsidRDefault="003B7C05">
      <w:pPr>
        <w:spacing w:after="83" w:line="296" w:lineRule="auto"/>
        <w:ind w:right="200" w:firstLine="566"/>
      </w:pPr>
      <w:r>
        <w:rPr>
          <w:rFonts w:ascii="Times New Roman" w:eastAsia="Times New Roman" w:hAnsi="Times New Roman" w:cs="Times New Roman"/>
          <w:sz w:val="24"/>
        </w:rPr>
        <w:t xml:space="preserve">Сведения о видах, назначении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наименованиях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планируемых для размещения на территориях поселения, объектов местного значения поселения, их основные характеристики и местоположение </w:t>
      </w:r>
      <w:r>
        <w:rPr>
          <w:rFonts w:ascii="Times New Roman" w:eastAsia="Times New Roman" w:hAnsi="Times New Roman" w:cs="Times New Roman"/>
          <w:sz w:val="24"/>
        </w:rPr>
        <w:t xml:space="preserve">приведено в Таблице 3. </w:t>
      </w:r>
      <w:r>
        <w:rPr>
          <w:rFonts w:ascii="Times New Roman" w:eastAsia="Times New Roman" w:hAnsi="Times New Roman" w:cs="Times New Roman"/>
          <w:b/>
          <w:sz w:val="24"/>
        </w:rPr>
        <w:t>Перечень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объектов местного значения, планируемых для размещения на территориях поселения </w:t>
      </w:r>
    </w:p>
    <w:p w:rsidR="00DF6BC3" w:rsidRDefault="003B7C05">
      <w:pPr>
        <w:spacing w:after="0"/>
        <w:ind w:left="10" w:right="16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Таблица 3. </w:t>
      </w:r>
    </w:p>
    <w:tbl>
      <w:tblPr>
        <w:tblStyle w:val="TableGrid"/>
        <w:tblW w:w="10351" w:type="dxa"/>
        <w:tblInd w:w="1" w:type="dxa"/>
        <w:tblCellMar>
          <w:top w:w="42" w:type="dxa"/>
          <w:left w:w="1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3290"/>
        <w:gridCol w:w="2005"/>
        <w:gridCol w:w="2415"/>
      </w:tblGrid>
      <w:tr w:rsidR="00DF6BC3">
        <w:trPr>
          <w:trHeight w:val="5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Вид и назначение объекта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ind w:left="458" w:hanging="37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Наименование  объекта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Характеристики объекта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left="51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Месторасположение </w:t>
            </w:r>
          </w:p>
        </w:tc>
      </w:tr>
      <w:tr w:rsidR="00DF6BC3">
        <w:trPr>
          <w:trHeight w:val="102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5" w:line="234" w:lineRule="auto"/>
              <w:ind w:left="307" w:hanging="2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Земельные участки для создания объектов недвижимости для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субъектов малого и среднего предпринимательства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202" w:hanging="134"/>
            </w:pPr>
            <w:r>
              <w:rPr>
                <w:rFonts w:ascii="Times New Roman" w:eastAsia="Times New Roman" w:hAnsi="Times New Roman" w:cs="Times New Roman"/>
              </w:rPr>
              <w:t xml:space="preserve">Объекты деловой недвижимости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64" w:right="180" w:firstLine="2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Пригодные для ведения хозяйственной деятельности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2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ул., на востоке и западе населенного пункта </w:t>
            </w:r>
          </w:p>
        </w:tc>
      </w:tr>
      <w:tr w:rsidR="00DF6BC3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19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Войница, </w:t>
            </w:r>
          </w:p>
          <w:p w:rsidR="00DF6BC3" w:rsidRDefault="003B7C05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Центральная ул. </w:t>
            </w:r>
          </w:p>
        </w:tc>
      </w:tr>
      <w:tr w:rsidR="00DF6BC3">
        <w:trPr>
          <w:trHeight w:val="7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40" w:line="239" w:lineRule="auto"/>
              <w:ind w:left="244" w:hanging="1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Детский сад для предоставления дошкольной образовательной </w:t>
            </w:r>
          </w:p>
          <w:p w:rsidR="00DF6BC3" w:rsidRDefault="003B7C05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2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*Детский сад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ул., 2 </w:t>
            </w:r>
          </w:p>
        </w:tc>
      </w:tr>
      <w:tr w:rsidR="00DF6BC3">
        <w:trPr>
          <w:trHeight w:val="10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48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Физкультурно-оздоровительный комплекс для развития </w:t>
            </w:r>
          </w:p>
          <w:p w:rsidR="00DF6BC3" w:rsidRDefault="003B7C05">
            <w:pPr>
              <w:spacing w:after="0"/>
              <w:ind w:left="768" w:hanging="29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физической культуры и массового спорта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64" w:firstLine="1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Физкультурно</w:t>
            </w:r>
            <w:r>
              <w:rPr>
                <w:rFonts w:ascii="Times New Roman" w:eastAsia="Times New Roman" w:hAnsi="Times New Roman" w:cs="Times New Roman"/>
              </w:rPr>
              <w:t>оздоровительный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9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ул. </w:t>
            </w:r>
          </w:p>
        </w:tc>
      </w:tr>
      <w:tr w:rsidR="00DF6BC3">
        <w:trPr>
          <w:trHeight w:val="102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существующих пристаней для транспортного </w:t>
            </w:r>
          </w:p>
          <w:p w:rsidR="00DF6BC3" w:rsidRDefault="003B7C05">
            <w:pPr>
              <w:spacing w:after="0"/>
              <w:ind w:left="20"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обслуживания населения и гостей поселка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453" w:hanging="269"/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пристани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7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северной части </w:t>
            </w:r>
          </w:p>
          <w:p w:rsidR="00DF6BC3" w:rsidRDefault="003B7C05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Войница </w:t>
            </w:r>
          </w:p>
        </w:tc>
      </w:tr>
      <w:tr w:rsidR="00DF6BC3">
        <w:trPr>
          <w:trHeight w:val="127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Преобразование свалки в полигон твердых бытовых отходов для снижения негативного </w:t>
            </w:r>
          </w:p>
          <w:p w:rsidR="00DF6BC3" w:rsidRDefault="003B7C05">
            <w:pPr>
              <w:spacing w:after="18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воздействия на окружающую </w:t>
            </w:r>
          </w:p>
          <w:p w:rsidR="00DF6BC3" w:rsidRDefault="003B7C05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*Полигон ТБО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8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1 км к западу от </w:t>
            </w:r>
          </w:p>
          <w:p w:rsidR="00DF6BC3" w:rsidRDefault="003B7C05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6BC3">
        <w:trPr>
          <w:trHeight w:val="10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Предоставление земельных участков под организацию малых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рыбоперерабатывающих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251" w:firstLine="336"/>
            </w:pPr>
            <w:r>
              <w:rPr>
                <w:rFonts w:ascii="Times New Roman" w:eastAsia="Times New Roman" w:hAnsi="Times New Roman" w:cs="Times New Roman"/>
              </w:rPr>
              <w:t xml:space="preserve">Малое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рыбоперерабатывающее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производство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10т/сутки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4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Войница, </w:t>
            </w:r>
          </w:p>
          <w:p w:rsidR="00DF6BC3" w:rsidRDefault="003B7C05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Центральная ул. </w:t>
            </w:r>
          </w:p>
        </w:tc>
      </w:tr>
      <w:tr w:rsidR="00DF6BC3">
        <w:trPr>
          <w:trHeight w:val="127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21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Водозаборные сооружения </w:t>
            </w:r>
          </w:p>
          <w:p w:rsidR="00DF6BC3" w:rsidRDefault="003B7C05">
            <w:pPr>
              <w:spacing w:after="5" w:line="234" w:lineRule="auto"/>
              <w:ind w:left="161" w:right="2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(поверхностный источник) для устройства </w:t>
            </w:r>
          </w:p>
          <w:p w:rsidR="00DF6BC3" w:rsidRDefault="003B7C05">
            <w:pPr>
              <w:spacing w:after="2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централизованного </w:t>
            </w:r>
          </w:p>
          <w:p w:rsidR="00DF6BC3" w:rsidRDefault="003B7C05">
            <w:pPr>
              <w:spacing w:after="0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водоснабжения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2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Водозабор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8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южной части </w:t>
            </w:r>
          </w:p>
          <w:p w:rsidR="00DF6BC3" w:rsidRDefault="003B7C05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6BC3">
        <w:trPr>
          <w:trHeight w:val="153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Канализационные очистные сооружения для устройства централизованного </w:t>
            </w:r>
          </w:p>
          <w:p w:rsidR="00DF6BC3" w:rsidRDefault="003B7C05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водоотведения, снижения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негативного воздействия на окружающую среду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327" w:hanging="283"/>
            </w:pPr>
            <w:r>
              <w:rPr>
                <w:rFonts w:ascii="Times New Roman" w:eastAsia="Times New Roman" w:hAnsi="Times New Roman" w:cs="Times New Roman"/>
              </w:rPr>
              <w:t xml:space="preserve">Канализационные очистные сооружения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</w:rPr>
              <w:t xml:space="preserve">к западу от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6BC3">
        <w:trPr>
          <w:trHeight w:val="7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37" w:hanging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Торговый развлекательный центр для повышения качества обслуживания населения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92" w:firstLine="379"/>
            </w:pPr>
            <w:r>
              <w:rPr>
                <w:rFonts w:ascii="Times New Roman" w:eastAsia="Times New Roman" w:hAnsi="Times New Roman" w:cs="Times New Roman"/>
              </w:rPr>
              <w:t xml:space="preserve">Торгово- развлекательный центр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9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ул. </w:t>
            </w:r>
          </w:p>
        </w:tc>
      </w:tr>
    </w:tbl>
    <w:p w:rsidR="00DF6BC3" w:rsidRDefault="003B7C05">
      <w:pPr>
        <w:spacing w:after="128" w:line="267" w:lineRule="auto"/>
        <w:ind w:left="56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*Работы на существующих объектах. </w:t>
      </w:r>
    </w:p>
    <w:p w:rsidR="00DF6BC3" w:rsidRDefault="003B7C05">
      <w:pPr>
        <w:spacing w:after="139" w:line="269" w:lineRule="auto"/>
        <w:ind w:left="-15" w:right="18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зонах с особыми условиями использования территорий, установление которых требуется в связи с планируемым размещением на территориях поселения местного значения поселения в Таблице 4. </w:t>
      </w:r>
    </w:p>
    <w:p w:rsidR="00DF6BC3" w:rsidRDefault="003B7C05">
      <w:pPr>
        <w:spacing w:after="0" w:line="284" w:lineRule="auto"/>
        <w:ind w:left="1479" w:firstLine="211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зонах с особыми условиями использования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территорий</w:t>
      </w:r>
      <w:r>
        <w:rPr>
          <w:rFonts w:ascii="Times New Roman" w:eastAsia="Times New Roman" w:hAnsi="Times New Roman" w:cs="Times New Roman"/>
          <w:b/>
          <w:sz w:val="24"/>
        </w:rPr>
        <w:t>,  установление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которых требуется в связи с планируемым размещением </w:t>
      </w:r>
    </w:p>
    <w:p w:rsidR="00DF6BC3" w:rsidRDefault="003B7C05">
      <w:pPr>
        <w:spacing w:after="119" w:line="270" w:lineRule="auto"/>
        <w:ind w:left="1503" w:right="11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объектов местного значения </w:t>
      </w:r>
    </w:p>
    <w:p w:rsidR="00DF6BC3" w:rsidRDefault="003B7C05">
      <w:pPr>
        <w:spacing w:after="0"/>
        <w:ind w:left="10" w:right="16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Таблица 4. </w:t>
      </w:r>
    </w:p>
    <w:tbl>
      <w:tblPr>
        <w:tblStyle w:val="TableGrid"/>
        <w:tblW w:w="10351" w:type="dxa"/>
        <w:tblInd w:w="1" w:type="dxa"/>
        <w:tblCellMar>
          <w:top w:w="5" w:type="dxa"/>
          <w:left w:w="113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708"/>
        <w:gridCol w:w="2047"/>
        <w:gridCol w:w="1818"/>
        <w:gridCol w:w="2778"/>
      </w:tblGrid>
      <w:tr w:rsidR="00DF6BC3">
        <w:trPr>
          <w:trHeight w:val="56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ind w:left="69" w:right="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Наименование  объекта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Зона с особыми условиями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Параметры зоны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Функциональная зона </w:t>
            </w:r>
          </w:p>
        </w:tc>
      </w:tr>
      <w:tr w:rsidR="00DF6BC3">
        <w:trPr>
          <w:trHeight w:val="52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563" w:hanging="135"/>
            </w:pPr>
            <w:r>
              <w:rPr>
                <w:rFonts w:ascii="Times New Roman" w:eastAsia="Times New Roman" w:hAnsi="Times New Roman" w:cs="Times New Roman"/>
              </w:rPr>
              <w:t xml:space="preserve">Объекты деловой недвижимости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Санитарно-защитная зона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 более 50 м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Общественно-деловая зона </w:t>
            </w:r>
          </w:p>
        </w:tc>
      </w:tr>
      <w:tr w:rsidR="00DF6BC3">
        <w:trPr>
          <w:trHeight w:val="26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*Детский сад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</w:tr>
      <w:tr w:rsidR="00DF6BC3">
        <w:trPr>
          <w:trHeight w:val="76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424" w:firstLine="1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Физкультурнооздоровительный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Санитарно-защитная зона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387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V 50 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Зона рекреационного назначения </w:t>
            </w:r>
          </w:p>
        </w:tc>
      </w:tr>
      <w:tr w:rsidR="00DF6BC3">
        <w:trPr>
          <w:trHeight w:val="76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пристани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BC3" w:rsidRDefault="00DF6B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16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Зона инженерной и транспортной инфраструктуры </w:t>
            </w:r>
          </w:p>
        </w:tc>
      </w:tr>
      <w:tr w:rsidR="00DF6BC3">
        <w:trPr>
          <w:trHeight w:val="51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*Полигон ТБО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BC3" w:rsidRDefault="00DF6BC3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336" w:right="3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II 500 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Зона специального назначения </w:t>
            </w:r>
          </w:p>
        </w:tc>
      </w:tr>
      <w:tr w:rsidR="00DF6BC3">
        <w:trPr>
          <w:trHeight w:val="77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1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Малое </w:t>
            </w:r>
          </w:p>
          <w:p w:rsidR="00DF6BC3" w:rsidRDefault="003B7C05">
            <w:pPr>
              <w:spacing w:after="0"/>
              <w:ind w:left="611" w:hanging="50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рыбоперерабатывающее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387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V 50 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Общественно-деловая зона </w:t>
            </w:r>
          </w:p>
        </w:tc>
      </w:tr>
      <w:tr w:rsidR="00DF6BC3">
        <w:trPr>
          <w:trHeight w:val="51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688" w:hanging="115"/>
            </w:pPr>
            <w:r>
              <w:rPr>
                <w:rFonts w:ascii="Times New Roman" w:eastAsia="Times New Roman" w:hAnsi="Times New Roman" w:cs="Times New Roman"/>
              </w:rPr>
              <w:t xml:space="preserve">Водозаборные сооружения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Зона санитарной охраны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**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16"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Зона инженерной и транспортной инфраструктуры </w:t>
            </w:r>
          </w:p>
        </w:tc>
      </w:tr>
      <w:tr w:rsidR="00DF6BC3">
        <w:trPr>
          <w:trHeight w:val="51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212" w:firstLine="19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Канализационные очистные сооружения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Санитарно-защитная зона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 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</w:tr>
      <w:tr w:rsidR="00DF6BC3">
        <w:trPr>
          <w:trHeight w:val="51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981" w:hanging="95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Торгово-развлекательный центр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387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V 50 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Общественно-деловая зона </w:t>
            </w:r>
          </w:p>
        </w:tc>
      </w:tr>
    </w:tbl>
    <w:p w:rsidR="00DF6BC3" w:rsidRDefault="003B7C05">
      <w:pPr>
        <w:spacing w:after="12" w:line="267" w:lineRule="auto"/>
        <w:ind w:left="56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*Работы на существующих объектах. </w:t>
      </w:r>
    </w:p>
    <w:p w:rsidR="00DF6BC3" w:rsidRDefault="003B7C05">
      <w:pPr>
        <w:spacing w:after="12" w:line="267" w:lineRule="auto"/>
        <w:ind w:left="561" w:hanging="10"/>
      </w:pPr>
      <w:r>
        <w:rPr>
          <w:rFonts w:ascii="Times New Roman" w:eastAsia="Times New Roman" w:hAnsi="Times New Roman" w:cs="Times New Roman"/>
          <w:i/>
          <w:sz w:val="24"/>
        </w:rPr>
        <w:t>**Согласно СанПиН 2.1.4.1110-</w:t>
      </w:r>
      <w:r>
        <w:rPr>
          <w:rFonts w:ascii="Times New Roman" w:eastAsia="Times New Roman" w:hAnsi="Times New Roman" w:cs="Times New Roman"/>
          <w:i/>
          <w:sz w:val="24"/>
        </w:rPr>
        <w:t xml:space="preserve">02. «Зоны санитарной охраны источников водоснабжения и водопроводов питьевого назначения». </w:t>
      </w:r>
    </w:p>
    <w:p w:rsidR="00DF6BC3" w:rsidRDefault="003B7C05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DF6BC3" w:rsidRDefault="003B7C05">
      <w:pPr>
        <w:spacing w:after="34"/>
        <w:ind w:left="2065" w:right="224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Сведения о функциональных зонах и планируемых для размещения в них объектах </w:t>
      </w:r>
    </w:p>
    <w:p w:rsidR="00DF6BC3" w:rsidRDefault="003B7C0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6BC3" w:rsidRDefault="003B7C05">
      <w:pPr>
        <w:spacing w:after="139" w:line="269" w:lineRule="auto"/>
        <w:ind w:left="-15" w:right="181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Параметры функциональных зон, а также сведения о планируемых для размещения в</w:t>
      </w:r>
      <w:r>
        <w:rPr>
          <w:rFonts w:ascii="Times New Roman" w:eastAsia="Times New Roman" w:hAnsi="Times New Roman" w:cs="Times New Roman"/>
          <w:sz w:val="24"/>
        </w:rPr>
        <w:t xml:space="preserve"> них объектах федерального значения, объектах регионального значения, объектах местного значения за исключением линейных объектов приведены в Таблице 4.1. </w:t>
      </w:r>
    </w:p>
    <w:p w:rsidR="00DF6BC3" w:rsidRDefault="003B7C05">
      <w:pPr>
        <w:spacing w:after="119" w:line="270" w:lineRule="auto"/>
        <w:ind w:left="1503" w:right="99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Параметры функциональных зон, а также сведения 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планируемых 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размещения в них объектах (за исключением линейных объектов) </w:t>
      </w:r>
    </w:p>
    <w:p w:rsidR="00DF6BC3" w:rsidRDefault="003B7C05">
      <w:pPr>
        <w:spacing w:after="0"/>
        <w:ind w:left="10" w:right="16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Таблица 5. </w:t>
      </w:r>
    </w:p>
    <w:tbl>
      <w:tblPr>
        <w:tblStyle w:val="TableGrid"/>
        <w:tblW w:w="10351" w:type="dxa"/>
        <w:tblInd w:w="1" w:type="dxa"/>
        <w:tblCellMar>
          <w:top w:w="46" w:type="dxa"/>
          <w:left w:w="85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3410"/>
        <w:gridCol w:w="2072"/>
        <w:gridCol w:w="2245"/>
        <w:gridCol w:w="1320"/>
        <w:gridCol w:w="1333"/>
      </w:tblGrid>
      <w:tr w:rsidR="00DF6BC3">
        <w:trPr>
          <w:trHeight w:val="838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left="725" w:hanging="37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Наименование  объекта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ind w:left="56"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Характеристики объекта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Месторасположение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ind w:left="49" w:firstLine="255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Зона с особыми условиями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Параметры зоны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606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Зона градостроительного использования </w:t>
            </w:r>
          </w:p>
          <w:p w:rsidR="00DF6BC3" w:rsidRDefault="003B7C0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мест постоянного проживания (бытования) населения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1393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Жилая зона </w:t>
            </w:r>
          </w:p>
          <w:p w:rsidR="00DF6BC3" w:rsidRDefault="003B7C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Размещение, реконструкция и эксплуатация жилых помещений различного вида, в том числе индивидуальных, блокированных и секционных жилых зданий, подсобных строений </w:t>
            </w:r>
          </w:p>
          <w:p w:rsidR="00DF6BC3" w:rsidRDefault="003B7C05">
            <w:pPr>
              <w:spacing w:after="23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(сооружений), объектов обслуживания жилой застройки, а также ведение личного подсобного </w:t>
            </w:r>
          </w:p>
          <w:p w:rsidR="00DF6BC3" w:rsidRDefault="003B7C0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288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объектов не планируется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6BC3">
        <w:trPr>
          <w:trHeight w:val="1388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4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Общественно-деловая зона </w:t>
            </w:r>
          </w:p>
          <w:p w:rsidR="00DF6BC3" w:rsidRDefault="003B7C05">
            <w:pPr>
              <w:spacing w:after="0"/>
              <w:ind w:firstLine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Размещение, реконструкция и эксплуатация не оказывающих существенного негативного воздействия на состояние окружающей среды зданий и сооружений для удовлетворения бытовых, социальных и культурных потребностей человека, а также для ведения деятельности в сф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ерах торговли, банковского и страхового дела, оказания бытовых, юридических и иных услуг жителям. </w:t>
            </w:r>
          </w:p>
        </w:tc>
      </w:tr>
      <w:tr w:rsidR="00DF6BC3">
        <w:trPr>
          <w:trHeight w:val="102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446" w:hanging="134"/>
            </w:pPr>
            <w:r>
              <w:rPr>
                <w:rFonts w:ascii="Times New Roman" w:eastAsia="Times New Roman" w:hAnsi="Times New Roman" w:cs="Times New Roman"/>
              </w:rPr>
              <w:t xml:space="preserve">Объекты деловой недвижимости 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31" w:firstLine="2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Пригодные для ведения хозяйственной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2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ул., на востоке и западе населенного пункта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252" w:hanging="82"/>
            </w:pPr>
            <w:r>
              <w:rPr>
                <w:rFonts w:ascii="Times New Roman" w:eastAsia="Times New Roman" w:hAnsi="Times New Roman" w:cs="Times New Roman"/>
              </w:rPr>
              <w:t>Санитарно- защитная зона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271" w:hanging="173"/>
              <w:jc w:val="both"/>
            </w:pPr>
            <w:r>
              <w:rPr>
                <w:rFonts w:ascii="Times New Roman" w:eastAsia="Times New Roman" w:hAnsi="Times New Roman" w:cs="Times New Roman"/>
              </w:rPr>
              <w:t>не более 50 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F6BC3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19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Войница, </w:t>
            </w:r>
          </w:p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Центральная 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</w:tr>
      <w:tr w:rsidR="00DF6BC3">
        <w:trPr>
          <w:trHeight w:val="51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*Детский сад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242" w:hanging="23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Предоставление дошкольной образовательной услуги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14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ул.,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DF6BC3">
        <w:trPr>
          <w:trHeight w:val="769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312" w:firstLine="1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Физкультурнооздоровительный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930" w:hanging="553"/>
            </w:pPr>
            <w:r>
              <w:rPr>
                <w:rFonts w:ascii="Times New Roman" w:eastAsia="Times New Roman" w:hAnsi="Times New Roman" w:cs="Times New Roman"/>
              </w:rPr>
              <w:t>Развитие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4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ул.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47"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Санитарно- защитная зона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V 50 м </w:t>
            </w:r>
          </w:p>
        </w:tc>
      </w:tr>
      <w:tr w:rsidR="00DF6BC3">
        <w:trPr>
          <w:trHeight w:val="768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Малое </w:t>
            </w:r>
          </w:p>
          <w:p w:rsidR="00DF6BC3" w:rsidRDefault="003B7C05">
            <w:pPr>
              <w:spacing w:after="0"/>
              <w:ind w:left="538" w:hanging="5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рыбоперерабатывающее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производство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10т/сутки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4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Войница, </w:t>
            </w:r>
          </w:p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Центральная 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BC3" w:rsidRDefault="00DF6B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BC3" w:rsidRDefault="00DF6BC3"/>
        </w:tc>
      </w:tr>
      <w:tr w:rsidR="00DF6BC3">
        <w:trPr>
          <w:trHeight w:val="518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38" w:firstLine="682"/>
            </w:pPr>
            <w:r>
              <w:rPr>
                <w:rFonts w:ascii="Times New Roman" w:eastAsia="Times New Roman" w:hAnsi="Times New Roman" w:cs="Times New Roman"/>
              </w:rPr>
              <w:t xml:space="preserve">Торгово- развлекательный центр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199" w:firstLine="187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качества обслуживания населения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13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</w:t>
            </w: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BC3" w:rsidRDefault="00DF6B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BC3" w:rsidRDefault="00DF6BC3"/>
        </w:tc>
      </w:tr>
      <w:tr w:rsidR="00DF6BC3">
        <w:trPr>
          <w:trHeight w:val="51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Пожарное депо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безопасности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18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</w:tr>
      <w:tr w:rsidR="00DF6BC3">
        <w:trPr>
          <w:trHeight w:val="1671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6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Зона производственного использования </w:t>
            </w:r>
          </w:p>
          <w:p w:rsidR="00DF6BC3" w:rsidRDefault="003B7C05">
            <w:pPr>
              <w:spacing w:after="42" w:line="240" w:lineRule="auto"/>
              <w:ind w:left="130" w:firstLine="8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Размещение, реконструкция и эксплуатация оказывающих ограниченное негативное воздействие на состояние окружающей среды объектов в целях добычи и переработки полезных </w:t>
            </w:r>
          </w:p>
          <w:p w:rsidR="00DF6BC3" w:rsidRDefault="003B7C05">
            <w:pPr>
              <w:spacing w:after="0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ископаемых, изготовления вещей промышленным способом, объектов связи и энергетики, складо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и хранилищ, а также объектов для обеспечения вооруженной защиты целостности и </w:t>
            </w:r>
          </w:p>
          <w:p w:rsidR="00DF6BC3" w:rsidRDefault="003B7C05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неприкосновенности территории Российской Федерации, защиты и охраны Государственной </w:t>
            </w:r>
          </w:p>
        </w:tc>
      </w:tr>
    </w:tbl>
    <w:p w:rsidR="00DF6BC3" w:rsidRDefault="00DF6BC3">
      <w:pPr>
        <w:spacing w:after="0"/>
        <w:ind w:left="-1133" w:right="38"/>
      </w:pPr>
    </w:p>
    <w:tbl>
      <w:tblPr>
        <w:tblStyle w:val="TableGrid"/>
        <w:tblW w:w="10353" w:type="dxa"/>
        <w:tblInd w:w="0" w:type="dxa"/>
        <w:tblCellMar>
          <w:top w:w="44" w:type="dxa"/>
          <w:left w:w="4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129"/>
        <w:gridCol w:w="1942"/>
        <w:gridCol w:w="236"/>
        <w:gridCol w:w="1121"/>
        <w:gridCol w:w="216"/>
        <w:gridCol w:w="221"/>
        <w:gridCol w:w="1921"/>
        <w:gridCol w:w="112"/>
        <w:gridCol w:w="109"/>
        <w:gridCol w:w="908"/>
      </w:tblGrid>
      <w:tr w:rsidR="00DF6BC3">
        <w:trPr>
          <w:trHeight w:val="835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границы Российской Федерации, общественной безопасности, а также для защиты населения и территорий от чрезвычайных ситуаций, обеспечения пожарной безопасности, а также безопасности людей на водных объектах.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289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объектов не планируется </w:t>
            </w:r>
          </w:p>
        </w:tc>
      </w:tr>
      <w:tr w:rsidR="00DF6BC3">
        <w:trPr>
          <w:trHeight w:val="1387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Зона инженерной и транспортной инфраструктуры </w:t>
            </w:r>
          </w:p>
          <w:p w:rsidR="00DF6BC3" w:rsidRDefault="003B7C05">
            <w:pPr>
              <w:spacing w:after="49" w:line="238" w:lineRule="auto"/>
              <w:ind w:left="19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Размещение, реконструкция и эксплуатация различного рода путей сообщения (предпочтительно за исключением магистральных) и оказывающих ограниченное негативное воздействие на состояние окружающей среды объектов,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используемых для передачи веществ на расстояние, а </w:t>
            </w:r>
          </w:p>
          <w:p w:rsidR="00DF6BC3" w:rsidRDefault="003B7C0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также объектов для обеспечения коммунальными услугами </w:t>
            </w:r>
          </w:p>
        </w:tc>
      </w:tr>
      <w:tr w:rsidR="00DF6BC3">
        <w:trPr>
          <w:trHeight w:val="8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Водозабор 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Поверхностный источник водоем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8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южной части </w:t>
            </w:r>
          </w:p>
          <w:p w:rsidR="00DF6BC3" w:rsidRDefault="003B7C0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Зона санитарной охраны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DF6BC3">
        <w:trPr>
          <w:trHeight w:val="8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667" w:hanging="269"/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пристани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41"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Транспортное обслуживание населения и гостей поселка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3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северной части </w:t>
            </w:r>
          </w:p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Войница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19" w:righ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Санитарнозащитная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зона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121"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V 50 м </w:t>
            </w:r>
          </w:p>
        </w:tc>
      </w:tr>
      <w:tr w:rsidR="00DF6BC3">
        <w:trPr>
          <w:trHeight w:val="519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*Согласно СанПиН 2.1.4.1110-02. «Зоны санитарной охраны источников водоснабжения и водопроводов питьевого назначения».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6BC3">
        <w:trPr>
          <w:trHeight w:val="2218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2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Зона сельскохозяйственного использования  </w:t>
            </w:r>
          </w:p>
          <w:p w:rsidR="00DF6BC3" w:rsidRDefault="003B7C05">
            <w:pPr>
              <w:spacing w:after="5" w:line="236" w:lineRule="auto"/>
              <w:ind w:left="144" w:firstLine="4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Размещение, реконструкция и эксплуатация объектов (в том числе, сенокосов, полевых участков жителей, фермерских хозяйств) для ведения жителями личного подсобного хозяйства </w:t>
            </w:r>
          </w:p>
          <w:p w:rsidR="00DF6BC3" w:rsidRDefault="003B7C05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занятий жителями (объединениями жителей) садовой и огороднической деятельностью, а </w:t>
            </w:r>
          </w:p>
          <w:p w:rsidR="00DF6BC3" w:rsidRDefault="003B7C05">
            <w:pPr>
              <w:spacing w:after="0"/>
              <w:ind w:left="59" w:right="2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также для оказывающего ограниченное негативное воздействие на состояние окружающей среды производства сельскохозяйственной продукции и ее первичной переработки, для содер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жания и разведения сельскохозяйственных животных, для размещения и обслуживания сельскохозяйственной техники.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288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объектов не планируется </w:t>
            </w:r>
          </w:p>
        </w:tc>
      </w:tr>
      <w:tr w:rsidR="00DF6BC3">
        <w:trPr>
          <w:trHeight w:val="1388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Зона рекреационного назначения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Обустройство мест для отдыха жителей, в том числе для занятий спортом, физкультурой, пеших, велосипедных или верховых прогулок, отдыха у воды, пикников, охоты, рыбалки, а также размещение, реконструкция и эксплуатация объектов для организации и 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отдыха жителей, в том числе на коммерческой основе. </w:t>
            </w:r>
          </w:p>
        </w:tc>
      </w:tr>
      <w:tr w:rsidR="00DF6BC3">
        <w:trPr>
          <w:trHeight w:val="76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278" w:firstLine="1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Физкультурнооздоровительный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40" w:line="239" w:lineRule="auto"/>
              <w:ind w:left="336" w:firstLine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Развитие физической культуры и массового </w:t>
            </w:r>
          </w:p>
          <w:p w:rsidR="00DF6BC3" w:rsidRDefault="003B7C0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спорта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3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F6BC3" w:rsidRDefault="003B7C0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Советская ул. 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84"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Санитарно- защитная зона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101"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V 50 м </w:t>
            </w:r>
          </w:p>
        </w:tc>
      </w:tr>
      <w:tr w:rsidR="00DF6BC3">
        <w:trPr>
          <w:trHeight w:val="841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Зона специального назначения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Размещение, реконструкция и эксплуатация объектов кладбищ, крематориев (иных мест погребения).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288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объектов не планируется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2261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Зона производственного использования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F6BC3" w:rsidRDefault="003B7C05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Размещение, реконструкция и эксплуатация объектов в целях добычи и переработки полезных ископаемых, изготовления вещей промышленным способом, объектов связи и энергетики, </w:t>
            </w:r>
          </w:p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складов и хранилищ, а также объектов для обеспечения вооруженной защиты целостности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  <w:p w:rsidR="00DF6BC3" w:rsidRDefault="003B7C0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неприкосновенности территории Российской Федерации, защиты и охраны Государственной </w:t>
            </w:r>
          </w:p>
          <w:p w:rsidR="00DF6BC3" w:rsidRDefault="003B7C05">
            <w:pPr>
              <w:spacing w:after="0"/>
              <w:ind w:left="28"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границы Российской Федерации, общественной безопасности, а также для защиты населения и территорий от чрезвычайных ситуаций, обеспечения пожарной безопасности, а также безопасности людей на водных объектах.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288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объектов не планируется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6BC3">
        <w:trPr>
          <w:trHeight w:val="605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Зона инженерной и транспортной инфраструктуры </w:t>
            </w:r>
          </w:p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Размещение, реконструкция и эксплуатация различного рода путей сообщения, в том числе </w:t>
            </w:r>
          </w:p>
        </w:tc>
      </w:tr>
      <w:tr w:rsidR="00DF6BC3">
        <w:trPr>
          <w:trHeight w:val="562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магистральных, и объектов, используемых для передачи веществ на расстояние, а также объектов для обеспечения коммунальными услугами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1273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43" w:firstLine="187"/>
            </w:pPr>
            <w:r>
              <w:rPr>
                <w:rFonts w:ascii="Times New Roman" w:eastAsia="Times New Roman" w:hAnsi="Times New Roman" w:cs="Times New Roman"/>
              </w:rPr>
              <w:t xml:space="preserve">Канализационные очистные сооружения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Устройство централизованного </w:t>
            </w:r>
          </w:p>
          <w:p w:rsidR="00DF6BC3" w:rsidRDefault="003B7C0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водоотведения, снижение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негативного воздействия на окружающую среду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8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 западу от </w:t>
            </w:r>
          </w:p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Санитарнозащитная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зона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м </w:t>
            </w:r>
          </w:p>
        </w:tc>
      </w:tr>
      <w:tr w:rsidR="00DF6BC3">
        <w:trPr>
          <w:trHeight w:val="773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*Замена дизельной электростанции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 w:line="262" w:lineRule="auto"/>
              <w:ind w:left="10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Вводимая мощность – 0,05 МВт и  </w:t>
            </w:r>
          </w:p>
          <w:p w:rsidR="00DF6BC3" w:rsidRDefault="003B7C05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0,03 МВт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 п. Войница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DF6BC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V 50 м </w:t>
            </w:r>
          </w:p>
        </w:tc>
      </w:tr>
      <w:tr w:rsidR="00DF6BC3">
        <w:trPr>
          <w:trHeight w:val="1988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Зона сельскохозяйственного использования </w:t>
            </w:r>
          </w:p>
          <w:p w:rsidR="00DF6BC3" w:rsidRDefault="003B7C05">
            <w:pPr>
              <w:spacing w:after="5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Размещение, реконструкция и эксплуатация объектов (в том числе, сенокосов, полевых участков жителей, фермерских хозяйств) для производства сельскохозяйственной продукции и ее </w:t>
            </w:r>
          </w:p>
          <w:p w:rsidR="00DF6BC3" w:rsidRDefault="003B7C05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первичной переработки, для содержания и разведения сельскохозяйственных животных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для размещения и обслуживания сельскохозяйственной техники, для ведения жителями личного </w:t>
            </w:r>
          </w:p>
          <w:p w:rsidR="00DF6BC3" w:rsidRDefault="003B7C05">
            <w:pPr>
              <w:spacing w:after="2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подсобного хозяйства, а также для занятий жителями (объединениями жителей) садовой и </w:t>
            </w:r>
          </w:p>
          <w:p w:rsidR="00DF6BC3" w:rsidRDefault="003B7C0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огороднической деятельности </w:t>
            </w:r>
          </w:p>
        </w:tc>
      </w:tr>
      <w:tr w:rsidR="00DF6BC3">
        <w:trPr>
          <w:trHeight w:val="283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объектов не планируется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6BC3">
        <w:trPr>
          <w:trHeight w:val="1435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Зона рекреационного назначения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Обустройство мест для отдыха жителей, в том числе для занятий спортом, физкультурой, пеших, велосипедных или верховых прогулок, отдыха у воды, пикников, охоты, рыбалки, а также размещение, реконструкция и эксплуатация объект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 для организации и обеспечения отдыха жителей, в том числе на коммерческой основе. </w:t>
            </w:r>
          </w:p>
        </w:tc>
      </w:tr>
      <w:tr w:rsidR="00DF6BC3">
        <w:trPr>
          <w:trHeight w:val="288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объектов не планируется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6BC3">
        <w:trPr>
          <w:trHeight w:val="1162"/>
        </w:trPr>
        <w:tc>
          <w:tcPr>
            <w:tcW w:w="10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Зона специального назначения </w:t>
            </w:r>
          </w:p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Размещение, реконструкция и эксплуатация объектов кладбищ,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крематориев (иных мест погребения), а также скотомогильников, мест захоронения бытовых отходов, и отходов промышленного производства, в том числе радиоактивных.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6BC3">
        <w:trPr>
          <w:trHeight w:val="768"/>
        </w:trPr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ind w:right="1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*Полигон ТБО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404" w:hanging="385"/>
            </w:pPr>
            <w:r>
              <w:rPr>
                <w:rFonts w:ascii="Times New Roman" w:eastAsia="Times New Roman" w:hAnsi="Times New Roman" w:cs="Times New Roman"/>
              </w:rPr>
              <w:t xml:space="preserve">Для снижения негативного воздействия на окружающую среду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18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1 км к западу от </w:t>
            </w:r>
          </w:p>
          <w:p w:rsidR="00DF6BC3" w:rsidRDefault="003B7C0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Луусалми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3" w:rsidRDefault="003B7C05">
            <w:pPr>
              <w:spacing w:after="0"/>
              <w:ind w:left="139" w:hanging="101"/>
            </w:pPr>
            <w:r>
              <w:rPr>
                <w:rFonts w:ascii="Times New Roman" w:eastAsia="Times New Roman" w:hAnsi="Times New Roman" w:cs="Times New Roman"/>
              </w:rPr>
              <w:t xml:space="preserve">Санитарно- защитная зона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C3" w:rsidRDefault="003B7C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II  500 м </w:t>
            </w:r>
          </w:p>
        </w:tc>
      </w:tr>
    </w:tbl>
    <w:p w:rsidR="00DF6BC3" w:rsidRDefault="003B7C05">
      <w:pPr>
        <w:spacing w:after="12" w:line="267" w:lineRule="auto"/>
        <w:ind w:firstLine="566"/>
      </w:pPr>
      <w:r>
        <w:rPr>
          <w:rFonts w:ascii="Times New Roman" w:eastAsia="Times New Roman" w:hAnsi="Times New Roman" w:cs="Times New Roman"/>
          <w:i/>
          <w:sz w:val="24"/>
        </w:rPr>
        <w:t xml:space="preserve">Без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установления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функциональных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зон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согласно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документам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территориального планирования Республики Карелия и национального района планируются размещение следующих объектов: </w:t>
      </w:r>
    </w:p>
    <w:p w:rsidR="00DF6BC3" w:rsidRDefault="003B7C05">
      <w:pPr>
        <w:numPr>
          <w:ilvl w:val="0"/>
          <w:numId w:val="1"/>
        </w:numPr>
        <w:spacing w:after="0" w:line="277" w:lineRule="auto"/>
        <w:ind w:left="695" w:hanging="144"/>
      </w:pPr>
      <w:r>
        <w:rPr>
          <w:rFonts w:ascii="Times New Roman" w:eastAsia="Times New Roman" w:hAnsi="Times New Roman" w:cs="Times New Roman"/>
          <w:i/>
          <w:sz w:val="24"/>
        </w:rPr>
        <w:t xml:space="preserve">Мостовые переходы на автомобильных дорогах (Через ручьи на 54 км и 59 км автодороги «Тунгозеро – Калевала». Через р. Кис-Кис и ручьи на 195 км, 212 км, 244 км, 246 км и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262  км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автодороги А-135 «Кемь –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Лонка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» (через Калевалу)); </w:t>
      </w:r>
    </w:p>
    <w:p w:rsidR="00DF6BC3" w:rsidRDefault="003B7C05">
      <w:pPr>
        <w:numPr>
          <w:ilvl w:val="0"/>
          <w:numId w:val="1"/>
        </w:numPr>
        <w:spacing w:after="12" w:line="267" w:lineRule="auto"/>
        <w:ind w:left="695" w:hanging="144"/>
      </w:pPr>
      <w:r>
        <w:rPr>
          <w:rFonts w:ascii="Times New Roman" w:eastAsia="Times New Roman" w:hAnsi="Times New Roman" w:cs="Times New Roman"/>
          <w:i/>
          <w:sz w:val="24"/>
        </w:rPr>
        <w:t xml:space="preserve">Газопровод-отвод на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пгт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Ка</w:t>
      </w:r>
      <w:r>
        <w:rPr>
          <w:rFonts w:ascii="Times New Roman" w:eastAsia="Times New Roman" w:hAnsi="Times New Roman" w:cs="Times New Roman"/>
          <w:i/>
          <w:sz w:val="24"/>
        </w:rPr>
        <w:t>левала;;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- Памятник природы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Куми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-порог»; </w:t>
      </w:r>
    </w:p>
    <w:p w:rsidR="00DF6BC3" w:rsidRDefault="003B7C05">
      <w:pPr>
        <w:numPr>
          <w:ilvl w:val="0"/>
          <w:numId w:val="1"/>
        </w:numPr>
        <w:spacing w:after="12" w:line="267" w:lineRule="auto"/>
        <w:ind w:left="695" w:hanging="144"/>
      </w:pPr>
      <w:r>
        <w:rPr>
          <w:rFonts w:ascii="Times New Roman" w:eastAsia="Times New Roman" w:hAnsi="Times New Roman" w:cs="Times New Roman"/>
          <w:i/>
          <w:sz w:val="24"/>
        </w:rPr>
        <w:t xml:space="preserve">Памятник природы «Первый Пах»; </w:t>
      </w:r>
    </w:p>
    <w:p w:rsidR="00DF6BC3" w:rsidRDefault="003B7C05">
      <w:pPr>
        <w:numPr>
          <w:ilvl w:val="0"/>
          <w:numId w:val="1"/>
        </w:numPr>
        <w:spacing w:after="12" w:line="267" w:lineRule="auto"/>
        <w:ind w:left="695" w:hanging="144"/>
      </w:pPr>
      <w:r>
        <w:rPr>
          <w:rFonts w:ascii="Times New Roman" w:eastAsia="Times New Roman" w:hAnsi="Times New Roman" w:cs="Times New Roman"/>
          <w:i/>
          <w:sz w:val="24"/>
        </w:rPr>
        <w:t>Памятник природы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Юричев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»; </w:t>
      </w:r>
    </w:p>
    <w:p w:rsidR="00DF6BC3" w:rsidRDefault="003B7C05">
      <w:pPr>
        <w:numPr>
          <w:ilvl w:val="0"/>
          <w:numId w:val="1"/>
        </w:numPr>
        <w:spacing w:after="12" w:line="267" w:lineRule="auto"/>
        <w:ind w:left="695" w:hanging="144"/>
      </w:pPr>
      <w:r>
        <w:rPr>
          <w:rFonts w:ascii="Times New Roman" w:eastAsia="Times New Roman" w:hAnsi="Times New Roman" w:cs="Times New Roman"/>
          <w:i/>
          <w:sz w:val="24"/>
        </w:rPr>
        <w:t>Линия электропередачи ПС-55 «Калевала» - ПС-56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Пяозеро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». </w:t>
      </w:r>
    </w:p>
    <w:sectPr w:rsidR="00DF6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593" w:right="380" w:bottom="1498" w:left="1133" w:header="709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05" w:rsidRDefault="003B7C05">
      <w:pPr>
        <w:spacing w:after="0" w:line="240" w:lineRule="auto"/>
      </w:pPr>
      <w:r>
        <w:separator/>
      </w:r>
    </w:p>
  </w:endnote>
  <w:endnote w:type="continuationSeparator" w:id="0">
    <w:p w:rsidR="003B7C05" w:rsidRDefault="003B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C3" w:rsidRDefault="003B7C05">
    <w:pPr>
      <w:tabs>
        <w:tab w:val="center" w:pos="3117"/>
        <w:tab w:val="right" w:pos="10391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1061009</wp:posOffset>
              </wp:positionH>
              <wp:positionV relativeFrom="page">
                <wp:posOffset>9820351</wp:posOffset>
              </wp:positionV>
              <wp:extent cx="6159754" cy="54864"/>
              <wp:effectExtent l="0" t="0" r="0" b="0"/>
              <wp:wrapSquare wrapText="bothSides"/>
              <wp:docPr id="18138" name="Group 18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54864"/>
                        <a:chOff x="0" y="0"/>
                        <a:chExt cx="6159754" cy="54864"/>
                      </a:xfrm>
                    </wpg:grpSpPr>
                    <wps:wsp>
                      <wps:cNvPr id="18994" name="Shape 18994"/>
                      <wps:cNvSpPr/>
                      <wps:spPr>
                        <a:xfrm>
                          <a:off x="0" y="0"/>
                          <a:ext cx="615975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36576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5" name="Shape 18995"/>
                      <wps:cNvSpPr/>
                      <wps:spPr>
                        <a:xfrm>
                          <a:off x="0" y="4572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B64E72" id="Group 18138" o:spid="_x0000_s1026" style="position:absolute;margin-left:83.55pt;margin-top:773.25pt;width:485pt;height:4.3pt;z-index:251661312;mso-position-horizontal-relative:page;mso-position-vertical-relative:page" coordsize="6159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q65AIAAPoJAAAOAAAAZHJzL2Uyb0RvYy54bWzsVktu2zAQ3RfoHQTtG8mKZcdC7CyaNpui&#10;DZL0ADRFfQCKJEjGsm/f4UiklbgIghTwql6I1HC+b/jGur7ZdzzaMW1aKdbx7CKNIyaoLFtRr+Pf&#10;T9+/XMWRsUSUhEvB1vGBmfhm8/nTda8KlslG8pLpCJwIU/RqHTfWqiJJDG1YR8yFVEzAYSV1Ryy8&#10;6jopNenBe8eTLE0XSS91qbSkzBiQ3g6H8Qb9VxWj9ldVGWYjvo4hN4tPjc+teyaba1LUmqimpWMa&#10;5ANZdKQVEDS4uiWWRM+6PXHVtVRLIyt7QWWXyKpqKcMaoJpZ+qqaOy2fFdZSF32tAkwA7SucPuyW&#10;/tzd66gtoXdXs0toliAdtAkjR4MIIOpVXYDmnVaP6l6Pgnp4c1XvK925FeqJ9gjuIYDL9jaiIFzM&#10;8tUyn8cRhbN8frWYD+DTBjp0YkWbb2/aJT5o4nILqfQKrpE5ImX+DanHhiiGDTCu/oDUagV1DEih&#10;CiDlRAgMagaYTGEAsQ9hdLnIlwvnM9RKCvps7B2TCDbZ/TAWjuHSlX5HGr+je+G3Gljw5v1XxDo7&#10;58pto37SrWYdD4m4007u2JNEPfuqZZDk8ZSLqVbovL8UoOs1/KrQ31RzWr7X8uugDXwGj+/VQ66H&#10;yLBxpSK4oXwQTgHmwiEBUSiByVRxYpHiXWthZPG2A85kyzQ9OgZv7gIOHcedPXDm4OLigVVAMySH&#10;Exhdb79yHe2IG0z4Q+eEq4aM0rH3oyqmin6cfdVyHlzO0PSFy0WWzbPL0cOo7OwYzsRgmQ6WdMxm&#10;GIwwXqBoPx4BlGCEkaWwwV7AUMcgk2rddivLAw4KBAQY6WbImaiZn1Izdzm6BIDE76XmPF9m4//D&#10;X0fYajZHxgM+fvxNL8/Z2Il5uMYc6Telh7+dx9OXJJpSzut6Db+eknNSvFfy6zT4O9Vexv1Pzemc&#10;OAc18T8UPjBwxIwfQ+4LZvqOs+34ybb5AwAA//8DAFBLAwQUAAYACAAAACEASLTmhOEAAAAOAQAA&#10;DwAAAGRycy9kb3ducmV2LnhtbEyPwU7DMBBE70j8g7VI3KhjigMKcaqqAk4VEi0S4ubG2yRqvI5i&#10;N0n/HudEbzuzo9m3+WqyLRuw940jBWKRAEMqnWmoUvC9f394AeaDJqNbR6jggh5Wxe1NrjPjRvrC&#10;YRcqFkvIZ1pBHUKXce7LGq32C9chxd3R9VaHKPuKm16Psdy2/DFJUm51Q/FCrTvc1Fiedmer4GPU&#10;43op3obt6bi5/O7l589WoFL3d9P6FVjAKfyHYcaP6FBEpoM7k/GsjTp9FjEaB/mUSmBzRCxn7zB7&#10;UgrgRc6v3yj+AAAA//8DAFBLAQItABQABgAIAAAAIQC2gziS/gAAAOEBAAATAAAAAAAAAAAAAAAA&#10;AAAAAABbQ29udGVudF9UeXBlc10ueG1sUEsBAi0AFAAGAAgAAAAhADj9If/WAAAAlAEAAAsAAAAA&#10;AAAAAAAAAAAALwEAAF9yZWxzLy5yZWxzUEsBAi0AFAAGAAgAAAAhANDiWrrkAgAA+gkAAA4AAAAA&#10;AAAAAAAAAAAALgIAAGRycy9lMm9Eb2MueG1sUEsBAi0AFAAGAAgAAAAhAEi05oThAAAADgEAAA8A&#10;AAAAAAAAAAAAAAAAPgUAAGRycy9kb3ducmV2LnhtbFBLBQYAAAAABAAEAPMAAABMBgAAAAA=&#10;">
              <v:shape id="Shape 18994" o:spid="_x0000_s1027" style="position:absolute;width:61597;height:365;visibility:visible;mso-wrap-style:square;v-text-anchor:top" coordsize="615975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vGcMA&#10;AADeAAAADwAAAGRycy9kb3ducmV2LnhtbERPS2vCQBC+F/wPywi91Y0SWo2uEpSCvfloPQ/ZMQlm&#10;Z2N28+i/7woFb/PxPWe1GUwlOmpcaVnBdBKBIM6sLjlX8H3+fJuDcB5ZY2WZFPySg8169LLCRNue&#10;j9SdfC5CCLsEFRTe14mULivIoJvYmjhwV9sY9AE2udQN9iHcVHIWRe/SYMmhocCatgVlt1NrFJy7&#10;bnf8kek+99p+tfHhcv+gi1Kv4yFdgvA0+Kf4373XYf58sYjh8U64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vvGcMAAADeAAAADwAAAAAAAAAAAAAAAACYAgAAZHJzL2Rv&#10;d25yZXYueG1sUEsFBgAAAAAEAAQA9QAAAIgDAAAAAA==&#10;" path="m,l6159754,r,36576l,36576,,e" fillcolor="#622423" stroked="f" strokeweight="0">
                <v:stroke miterlimit="83231f" joinstyle="miter"/>
                <v:path arrowok="t" textboxrect="0,0,6159754,36576"/>
              </v:shape>
              <v:shape id="Shape 18995" o:spid="_x0000_s1028" style="position:absolute;top:457;width:61597;height:91;visibility:visible;mso-wrap-style:square;v-text-anchor:top" coordsize="61597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x7cIA&#10;AADeAAAADwAAAGRycy9kb3ducmV2LnhtbERPTWvCQBC9F/wPywje6sZKi4muIqWC4Kka8Dpmx2ww&#10;O5tm1yT+e7dQ6G0e73NWm8HWoqPWV44VzKYJCOLC6YpLBflp97oA4QOyxtoxKXiQh8169LLCTLue&#10;v6k7hlLEEPYZKjAhNJmUvjBk0U9dQxy5q2sthgjbUuoW+xhua/mWJB/SYsWxwWBDn4aK2/FuFVQP&#10;/Lqc5wdtfk55j7s8dAOmSk3Gw3YJItAQ/sV/7r2O8xdp+g6/78Qb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7HtwgAAAN4AAAAPAAAAAAAAAAAAAAAAAJgCAABkcnMvZG93&#10;bnJldi54bWxQSwUGAAAAAAQABAD1AAAAhwMAAAAA&#10;" path="m,l6159754,r,9144l,9144,,e" fillcolor="#622423" stroked="f" strokeweight="0">
                <v:stroke miterlimit="83231f" joinstyle="miter"/>
                <v:path arrowok="t" textboxrect="0,0,6159754,9144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Cambria" w:eastAsia="Cambria" w:hAnsi="Cambria" w:cs="Cambria"/>
        <w:sz w:val="24"/>
      </w:rPr>
      <w:t xml:space="preserve">Положение о территориальном планировании </w:t>
    </w:r>
    <w:r>
      <w:rPr>
        <w:rFonts w:ascii="Cambria" w:eastAsia="Cambria" w:hAnsi="Cambria" w:cs="Cambria"/>
        <w:sz w:val="2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DF6BC3" w:rsidRDefault="003B7C05">
    <w:pPr>
      <w:spacing w:after="0"/>
      <w:ind w:left="56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C3" w:rsidRDefault="003B7C05">
    <w:pPr>
      <w:tabs>
        <w:tab w:val="center" w:pos="3117"/>
        <w:tab w:val="right" w:pos="10391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1061009</wp:posOffset>
              </wp:positionH>
              <wp:positionV relativeFrom="page">
                <wp:posOffset>9820351</wp:posOffset>
              </wp:positionV>
              <wp:extent cx="6159754" cy="54864"/>
              <wp:effectExtent l="0" t="0" r="0" b="0"/>
              <wp:wrapSquare wrapText="bothSides"/>
              <wp:docPr id="18102" name="Group 18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54864"/>
                        <a:chOff x="0" y="0"/>
                        <a:chExt cx="6159754" cy="54864"/>
                      </a:xfrm>
                    </wpg:grpSpPr>
                    <wps:wsp>
                      <wps:cNvPr id="18992" name="Shape 18992"/>
                      <wps:cNvSpPr/>
                      <wps:spPr>
                        <a:xfrm>
                          <a:off x="0" y="0"/>
                          <a:ext cx="615975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36576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3" name="Shape 18993"/>
                      <wps:cNvSpPr/>
                      <wps:spPr>
                        <a:xfrm>
                          <a:off x="0" y="4572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B971EB" id="Group 18102" o:spid="_x0000_s1026" style="position:absolute;margin-left:83.55pt;margin-top:773.25pt;width:485pt;height:4.3pt;z-index:251662336;mso-position-horizontal-relative:page;mso-position-vertical-relative:page" coordsize="6159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N/5AIAAPoJAAAOAAAAZHJzL2Uyb0RvYy54bWzsVslu2zAQvRfoPxC6N5IVL7EQO4emzaVo&#10;iyb9AIaiFoAiCZKx7L/vcCRSSlIEQQrkVB9EajjrG76xLq+OnSAHbmyr5C5ZnGUJ4ZKpspX1Lvl9&#10;9/XTRUKso7KkQkm+S07cJlf7jx8ue13wXDVKlNwQcCJt0etd0jinizS1rOEdtWdKcwmHlTIddfBq&#10;6rQ0tAfvnUjzLFunvTKlNopxa0F6PRwme/RfVZy5H1VluSNil0BuDp8Gn/f+me4vaVEbqpuWjWnQ&#10;N2TR0VZC0OjqmjpKHkz7zFXXMqOsqtwZU12qqqplHGuAahbZk2pujHrQWEtd9LWOMAG0T3B6s1v2&#10;/fDTkLaE3l0ssjwhknbQJoxMBhFA1Ou6AM0bo2/1TzMK6uHNV32sTOdXqIccEdxTBJcfHWEgXC9W&#10;281qmRAGZ6vlxXo5gM8a6NAzK9Z8edEuDUFTn1tMpddwjeyElP03pG4bqjk2wPr6I1LbbUQKVQAp&#10;L0JgUDPCZAsLiL0Jo/P1arP2PmOttGAP1t1whWDTwzfr4BguXRl2tAk7dpRha4AFL95/TZ238678&#10;lvSzbjW7ZEjEn3bqwO8U6rknLYMkp1Mh51qx8+FSgG7QCKtGf3PNeflBK6yDNvAZPL5WD7keI8PG&#10;l4rgxvJBOAdYSI8ERGEUJlMlqEOKd62DkSXaDjiTb7Jscgze/AUcOo47dxLcwyXkL14BzZAcXmBN&#10;ff9ZGHKgfjDhD51ToRs6Ssfej6qYKvrx9lUrRHS5QNNHLtd5vszPRw+jsrfjOBOjZTZYsjGbYTDC&#10;eIGiw3gEUKIRRlbSRXsJQx2DzKr123tVnnBQICDASD9D3oma52GITdREIHwCQOLXUnO52uTj/8Nf&#10;R9h2scQJBviE8Te/PO/GTszDN2ai35we4XZOp49JNKdc0A0aYX1OzlnxQSms8+CvVHsc9z8153Pi&#10;PaiJ/6HwgYEjZvwY8l8w83ecbdMn2/4PAAAA//8DAFBLAwQUAAYACAAAACEASLTmhOEAAAAOAQAA&#10;DwAAAGRycy9kb3ducmV2LnhtbEyPwU7DMBBE70j8g7VI3KhjigMKcaqqAk4VEi0S4ubG2yRqvI5i&#10;N0n/HudEbzuzo9m3+WqyLRuw940jBWKRAEMqnWmoUvC9f394AeaDJqNbR6jggh5Wxe1NrjPjRvrC&#10;YRcqFkvIZ1pBHUKXce7LGq32C9chxd3R9VaHKPuKm16Psdy2/DFJUm51Q/FCrTvc1Fiedmer4GPU&#10;43op3obt6bi5/O7l589WoFL3d9P6FVjAKfyHYcaP6FBEpoM7k/GsjTp9FjEaB/mUSmBzRCxn7zB7&#10;UgrgRc6v3yj+AAAA//8DAFBLAQItABQABgAIAAAAIQC2gziS/gAAAOEBAAATAAAAAAAAAAAAAAAA&#10;AAAAAABbQ29udGVudF9UeXBlc10ueG1sUEsBAi0AFAAGAAgAAAAhADj9If/WAAAAlAEAAAsAAAAA&#10;AAAAAAAAAAAALwEAAF9yZWxzLy5yZWxzUEsBAi0AFAAGAAgAAAAhALok03/kAgAA+gkAAA4AAAAA&#10;AAAAAAAAAAAALgIAAGRycy9lMm9Eb2MueG1sUEsBAi0AFAAGAAgAAAAhAEi05oThAAAADgEAAA8A&#10;AAAAAAAAAAAAAAAAPgUAAGRycy9kb3ducmV2LnhtbFBLBQYAAAAABAAEAPMAAABMBgAAAAA=&#10;">
              <v:shape id="Shape 18992" o:spid="_x0000_s1027" style="position:absolute;width:61597;height:365;visibility:visible;mso-wrap-style:square;v-text-anchor:top" coordsize="615975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S9sIA&#10;AADeAAAADwAAAGRycy9kb3ducmV2LnhtbERPS4vCMBC+C/6HMMLeNF1ZfHQbRRRBbz52ex6a2bZs&#10;M6lNrPXfG0HwNh/fc5JlZyrRUuNKywo+RxEI4szqknMFP+ftcAbCeWSNlWVScCcHy0W/l2Cs7Y2P&#10;1J58LkIIuxgVFN7XsZQuK8igG9maOHB/tjHoA2xyqRu8hXBTyXEUTaTBkkNDgTWtC8r+T1ej4Ny2&#10;m+OvXO1yr+3++nVIL1NKlfoYdKtvEJ46/xa/3Dsd5s/m8zE83wk3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tL2wgAAAN4AAAAPAAAAAAAAAAAAAAAAAJgCAABkcnMvZG93&#10;bnJldi54bWxQSwUGAAAAAAQABAD1AAAAhwMAAAAA&#10;" path="m,l6159754,r,36576l,36576,,e" fillcolor="#622423" stroked="f" strokeweight="0">
                <v:stroke miterlimit="83231f" joinstyle="miter"/>
                <v:path arrowok="t" textboxrect="0,0,6159754,36576"/>
              </v:shape>
              <v:shape id="Shape 18993" o:spid="_x0000_s1028" style="position:absolute;top:457;width:61597;height:91;visibility:visible;mso-wrap-style:square;v-text-anchor:top" coordsize="61597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MAsMA&#10;AADeAAAADwAAAGRycy9kb3ducmV2LnhtbERPTWvCQBC9F/oflil4q5sqFBNdQxEDBU/VgNcxO2aD&#10;2dmY3Sbx33cLhd7m8T5nk0+2FQP1vnGs4G2egCCunG64VlCeitcVCB+QNbaOScGDPOTb56cNZtqN&#10;/EXDMdQihrDPUIEJocuk9JUhi37uOuLIXV1vMUTY11L3OMZw28pFkrxLiw3HBoMd7QxVt+O3VdA8&#10;cH85Lw/a3E/liEUZhglTpWYv08caRKAp/Iv/3J86zl+l6RJ+34k3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qMAsMAAADeAAAADwAAAAAAAAAAAAAAAACYAgAAZHJzL2Rv&#10;d25yZXYueG1sUEsFBgAAAAAEAAQA9QAAAIgDAAAAAA==&#10;" path="m,l6159754,r,9144l,9144,,e" fillcolor="#622423" stroked="f" strokeweight="0">
                <v:stroke miterlimit="83231f" joinstyle="miter"/>
                <v:path arrowok="t" textboxrect="0,0,6159754,9144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Cambria" w:eastAsia="Cambria" w:hAnsi="Cambria" w:cs="Cambria"/>
        <w:sz w:val="24"/>
      </w:rPr>
      <w:t>Положение о территориа</w:t>
    </w:r>
    <w:r>
      <w:rPr>
        <w:rFonts w:ascii="Cambria" w:eastAsia="Cambria" w:hAnsi="Cambria" w:cs="Cambria"/>
        <w:sz w:val="24"/>
      </w:rPr>
      <w:t xml:space="preserve">льном планировании </w:t>
    </w:r>
    <w:r>
      <w:rPr>
        <w:rFonts w:ascii="Cambria" w:eastAsia="Cambria" w:hAnsi="Cambria" w:cs="Cambria"/>
        <w:sz w:val="2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D73786" w:rsidRPr="00D73786">
      <w:rPr>
        <w:rFonts w:ascii="Cambria" w:eastAsia="Cambria" w:hAnsi="Cambria" w:cs="Cambria"/>
        <w:noProof/>
        <w:sz w:val="24"/>
      </w:rPr>
      <w:t>8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DF6BC3" w:rsidRDefault="003B7C05">
    <w:pPr>
      <w:spacing w:after="0"/>
      <w:ind w:left="56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C3" w:rsidRDefault="003B7C05">
    <w:pPr>
      <w:tabs>
        <w:tab w:val="center" w:pos="3117"/>
        <w:tab w:val="right" w:pos="10391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1061009</wp:posOffset>
              </wp:positionH>
              <wp:positionV relativeFrom="page">
                <wp:posOffset>9820351</wp:posOffset>
              </wp:positionV>
              <wp:extent cx="6159754" cy="54864"/>
              <wp:effectExtent l="0" t="0" r="0" b="0"/>
              <wp:wrapSquare wrapText="bothSides"/>
              <wp:docPr id="18066" name="Group 180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54864"/>
                        <a:chOff x="0" y="0"/>
                        <a:chExt cx="6159754" cy="54864"/>
                      </a:xfrm>
                    </wpg:grpSpPr>
                    <wps:wsp>
                      <wps:cNvPr id="18990" name="Shape 18990"/>
                      <wps:cNvSpPr/>
                      <wps:spPr>
                        <a:xfrm>
                          <a:off x="0" y="0"/>
                          <a:ext cx="615975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36576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91" name="Shape 18991"/>
                      <wps:cNvSpPr/>
                      <wps:spPr>
                        <a:xfrm>
                          <a:off x="0" y="4572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EE31DD" id="Group 18066" o:spid="_x0000_s1026" style="position:absolute;margin-left:83.55pt;margin-top:773.25pt;width:485pt;height:4.3pt;z-index:251663360;mso-position-horizontal-relative:page;mso-position-vertical-relative:page" coordsize="6159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D/5QIAAPoJAAAOAAAAZHJzL2Uyb0RvYy54bWzsVslu2zAQvRfoPxC6N1piy7EQO4emzaVo&#10;gyT9AIaiFoAiCZKx7L/vcCTKSlwEQQrkVB9Eipz1zbyxLq/2nSA7bmyr5CZKz5KIcMlU2cp6E/1+&#10;+P7lIiLWUVlSoSTfRAduo6vt50+XvS54pholSm4IGJG26PUmapzTRRxb1vCO2jOluYTLSpmOOng1&#10;dVwa2oP1TsRZkuRxr0ypjWLcWji9Hi6jLdqvKs7cr6qy3BGxiSA2h0+Dz0f/jLeXtKgN1U3LxjDo&#10;O6LoaCvB6WTqmjpKnkx7YqprmVFWVe6MqS5WVdUyjjlANmnyIpsbo5405lIXfa0nmADaFzi92yz7&#10;ubs1pC2hdhdJnkdE0g7KhJ7JcAQQ9bouQPLG6Ht9a8aDenjzWe8r0/kV8iF7BPcwgcv3jjA4zNPl&#10;erVcRITB3XJxkS8G8FkDFTrRYs23V/Xi4DT2sU2h9BrayB6Rsv+G1H1DNccCWJ//hNR6Db00IIUi&#10;gJQ/QmBQcoLJFhYQexdG5/lylXubU660YE/W3XCFYNPdD+vgGpquDDvahB3by7A1wIJX+19T5/W8&#10;Kb8l/axazSYaAvG3ndrxB4Vy7kXJIMjjrZBzqanyoSlANkiEVaO9ueQ8/SAV1kEaagAW3yqH5Zk8&#10;w8aniuBO6cPhHGAhPRLghVGYTJWgDinetQ5Glmg74Ey2SpKjYbDmG3CoOO7cQXAPl5B3vAKaITn8&#10;gTX141dhyI76wYQ/NE6Fbuh4OtZ+FMVQ0Y7Xr1ohJpMpqj4zmWfZIjsfLYzCXo/jTJw0k0GTjdEM&#10;gxHGCyQdxiOAMimhZyXdpC9hqKOTWbZ++6jKAw4KBAQY6WfIB1EzPaVm6mP0AQCJ30rNxXKVjf8P&#10;fx1h63SBEwzwCeNv3jwfxk6MwxfmSL85PUJ3Hm+fk2hOuSAbJMJ6Ss5Z8kEorHPnbxR77vc/Nedz&#10;4iOoif+h8IGBI2b8GPJfMPN3nG3HT7btHwAAAP//AwBQSwMEFAAGAAgAAAAhAEi05oThAAAADgEA&#10;AA8AAABkcnMvZG93bnJldi54bWxMj8FOwzAQRO9I/IO1SNyoY4oDCnGqqgJOFRItEuLmxtskaryO&#10;YjdJ/x7nRG87s6PZt/lqsi0bsPeNIwVikQBDKp1pqFLwvX9/eAHmgyajW0eo4IIeVsXtTa4z40b6&#10;wmEXKhZLyGdaQR1Cl3Huyxqt9gvXIcXd0fVWhyj7iptej7HctvwxSVJudUPxQq073NRYnnZnq+Bj&#10;1ON6Kd6G7em4ufzu5efPVqBS93fT+hVYwCn8h2HGj+hQRKaDO5PxrI06fRYxGgf5lEpgc0QsZ+8w&#10;e1IK4EXOr98o/gAAAP//AwBQSwECLQAUAAYACAAAACEAtoM4kv4AAADhAQAAEwAAAAAAAAAAAAAA&#10;AAAAAAAAW0NvbnRlbnRfVHlwZXNdLnhtbFBLAQItABQABgAIAAAAIQA4/SH/1gAAAJQBAAALAAAA&#10;AAAAAAAAAAAAAC8BAABfcmVscy8ucmVsc1BLAQItABQABgAIAAAAIQAYQ/D/5QIAAPoJAAAOAAAA&#10;AAAAAAAAAAAAAC4CAABkcnMvZTJvRG9jLnhtbFBLAQItABQABgAIAAAAIQBItOaE4QAAAA4BAAAP&#10;AAAAAAAAAAAAAAAAAD8FAABkcnMvZG93bnJldi54bWxQSwUGAAAAAAQABADzAAAATQYAAAAA&#10;">
              <v:shape id="Shape 18990" o:spid="_x0000_s1027" style="position:absolute;width:61597;height:365;visibility:visible;mso-wrap-style:square;v-text-anchor:top" coordsize="615975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pGsYA&#10;AADeAAAADwAAAGRycy9kb3ducmV2LnhtbESPzW7CQAyE70h9h5Ur9QabVlWBkAWhIiR6K385W1mT&#10;RGS9aXYJ6dvXh0rcbHk8M1+2GlyjeupC7dnA6yQBRVx4W3Np4HTcjmegQkS22HgmA78UYLV8GmWY&#10;Wn/nPfWHWCox4ZCigSrGNtU6FBU5DBPfEsvt4juHUdau1LbDu5i7Rr8lyYd2WLMkVNjSZ0XF9XBz&#10;Bo59v9mf9XpXRuu/bu/f+c+UcmNenof1AlSkIT7E/987K/Vn87kACI7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DpGsYAAADeAAAADwAAAAAAAAAAAAAAAACYAgAAZHJz&#10;L2Rvd25yZXYueG1sUEsFBgAAAAAEAAQA9QAAAIsDAAAAAA==&#10;" path="m,l6159754,r,36576l,36576,,e" fillcolor="#622423" stroked="f" strokeweight="0">
                <v:stroke miterlimit="83231f" joinstyle="miter"/>
                <v:path arrowok="t" textboxrect="0,0,6159754,36576"/>
              </v:shape>
              <v:shape id="Shape 18991" o:spid="_x0000_s1028" style="position:absolute;top:457;width:61597;height:91;visibility:visible;mso-wrap-style:square;v-text-anchor:top" coordsize="61597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37sIA&#10;AADeAAAADwAAAGRycy9kb3ducmV2LnhtbERPTYvCMBC9C/sfwix409RdEFuNsiwrLHhSC17HZmyK&#10;zaTbZNv6740geJvH+5zVZrC16Kj1lWMFs2kCgrhwuuJSQX7cThYgfEDWWDsmBTfysFm/jVaYadfz&#10;nrpDKEUMYZ+hAhNCk0npC0MW/dQ1xJG7uNZiiLAtpW6xj+G2lh9JMpcWK44NBhv6NlRcD/9WQXXD&#10;n/Ppc6fN3zHvcZuHbsBUqfH78LUEEWgIL/HT/avj/EWazuDxTrxB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LfuwgAAAN4AAAAPAAAAAAAAAAAAAAAAAJgCAABkcnMvZG93&#10;bnJldi54bWxQSwUGAAAAAAQABAD1AAAAhwMAAAAA&#10;" path="m,l6159754,r,9144l,9144,,e" fillcolor="#622423" stroked="f" strokeweight="0">
                <v:stroke miterlimit="83231f" joinstyle="miter"/>
                <v:path arrowok="t" textboxrect="0,0,6159754,9144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Cambria" w:eastAsia="Cambria" w:hAnsi="Cambria" w:cs="Cambria"/>
        <w:sz w:val="24"/>
      </w:rPr>
      <w:t xml:space="preserve">Положение о территориальном планировании </w:t>
    </w:r>
    <w:r>
      <w:rPr>
        <w:rFonts w:ascii="Cambria" w:eastAsia="Cambria" w:hAnsi="Cambria" w:cs="Cambria"/>
        <w:sz w:val="2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DF6BC3" w:rsidRDefault="003B7C05">
    <w:pPr>
      <w:spacing w:after="0"/>
      <w:ind w:left="56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05" w:rsidRDefault="003B7C05">
      <w:pPr>
        <w:spacing w:after="0" w:line="240" w:lineRule="auto"/>
      </w:pPr>
      <w:r>
        <w:separator/>
      </w:r>
    </w:p>
  </w:footnote>
  <w:footnote w:type="continuationSeparator" w:id="0">
    <w:p w:rsidR="003B7C05" w:rsidRDefault="003B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C3" w:rsidRDefault="003B7C05">
    <w:pPr>
      <w:spacing w:after="155"/>
      <w:ind w:right="7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710489</wp:posOffset>
              </wp:positionH>
              <wp:positionV relativeFrom="page">
                <wp:posOffset>829310</wp:posOffset>
              </wp:positionV>
              <wp:extent cx="6562091" cy="6096"/>
              <wp:effectExtent l="0" t="0" r="0" b="0"/>
              <wp:wrapSquare wrapText="bothSides"/>
              <wp:docPr id="18115" name="Group 18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2091" cy="6096"/>
                        <a:chOff x="0" y="0"/>
                        <a:chExt cx="6562091" cy="6096"/>
                      </a:xfrm>
                    </wpg:grpSpPr>
                    <wps:wsp>
                      <wps:cNvPr id="18989" name="Shape 18989"/>
                      <wps:cNvSpPr/>
                      <wps:spPr>
                        <a:xfrm>
                          <a:off x="0" y="0"/>
                          <a:ext cx="65620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62091" h="9144">
                              <a:moveTo>
                                <a:pt x="0" y="0"/>
                              </a:moveTo>
                              <a:lnTo>
                                <a:pt x="6562091" y="0"/>
                              </a:lnTo>
                              <a:lnTo>
                                <a:pt x="65620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E14FF1" id="Group 18115" o:spid="_x0000_s1026" style="position:absolute;margin-left:55.95pt;margin-top:65.3pt;width:516.7pt;height:.5pt;z-index:251658240;mso-position-horizontal-relative:page;mso-position-vertical-relative:page" coordsize="656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I+gAIAAFkGAAAOAAAAZHJzL2Uyb0RvYy54bWykVcFu2zAMvQ/YPwi+L7aDNmuMOD2sWy7D&#10;VqzdByiyZBuQJUFS4uTvR9G2YqRDMWQ52DL1+EQ+iszm8dRJcuTWtVqVSb7IEsIV01Wr6jL5/frt&#10;00NCnKeqolIrXiZn7pLH7ccPm94UfKkbLStuCZAoV/SmTBrvTZGmjjW8o26hDVewKbTtqIdPW6eV&#10;pT2wdzJdZtkq7bWtjNWMOwfWp2Ez2SK/EJz5n0I47oksE4jN49Picx+e6XZDi9pS07RsDIPeEEVH&#10;WwWHRqon6ik52PYNVdcyq50WfsF0l2ohWsYxB8gmz66y2Vl9MJhLXfS1iTKBtFc63UzLfhyfLWkr&#10;qN1Dnt8nRNEOyoQnk8EEEvWmLgC5s+bFPNvRUA9fIeuTsF14Qz7khOKeo7j85AkD4+p+tczWeUIY&#10;7K2y9WrQnjVQoDdOrPn6nls6HZmGyGIgvYFL5C46uf/T6aWhhqP8LmQfdVo/rCedEAI6BRPKgsgo&#10;kisc6HWTQuv87i5QxlRpwQ7O77hGpenxu/OwDTeumla0mVbspKalhRZ49/Ib6oNfoApL0s9K1ZQJ&#10;xhE2O33krxph/qpeEONlV6o5KlZ9uhCAnRDT2yDfHDlLfgJN7wEMrQyE/wjDLo/nwiLkicrG3ME4&#10;V1eqIAMcwijMJCGpx+buWg/DSrYddMvyc5ZdiIEtXL6h2rjyZ8mDWFL94gIaDNsiGJyt91+kJUca&#10;RhL+kJxK09DROhZ+hGKoyBP8RStlpMzR9W+Uw9UZwcGP4zSMntngycZohpEIgwWSngYjiBKd8GSt&#10;fPRXMM4xzFm2YbnX1RlHBAoC3YjS4PzCPMZZGwbk/BtRl3+E7R8AAAD//wMAUEsDBBQABgAIAAAA&#10;IQARx34n4AAAAAwBAAAPAAAAZHJzL2Rvd25yZXYueG1sTI9BS8NAEIXvgv9hGcGb3ayxQWM2pRT1&#10;VARbQbxtk2kSmp0N2W2S/nsnJ3ubN/N4871sNdlWDNj7xpEGtYhAIBWubKjS8L1/f3gG4YOh0rSO&#10;UMMFPazy25vMpKUb6QuHXagEh5BPjYY6hC6V0hc1WuMXrkPi29H11gSWfSXL3owcblv5GEWJtKYh&#10;/lCbDjc1Fqfd2Wr4GM24jtXbsD0dN5ff/fLzZ6tQ6/u7af0KIuAU/s0w4zM65Mx0cGcqvWhZK/XC&#10;Vh7iKAExO9TTMgZxmFcqAZln8rpE/gcAAP//AwBQSwECLQAUAAYACAAAACEAtoM4kv4AAADhAQAA&#10;EwAAAAAAAAAAAAAAAAAAAAAAW0NvbnRlbnRfVHlwZXNdLnhtbFBLAQItABQABgAIAAAAIQA4/SH/&#10;1gAAAJQBAAALAAAAAAAAAAAAAAAAAC8BAABfcmVscy8ucmVsc1BLAQItABQABgAIAAAAIQAthzI+&#10;gAIAAFkGAAAOAAAAAAAAAAAAAAAAAC4CAABkcnMvZTJvRG9jLnhtbFBLAQItABQABgAIAAAAIQAR&#10;x34n4AAAAAwBAAAPAAAAAAAAAAAAAAAAANoEAABkcnMvZG93bnJldi54bWxQSwUGAAAAAAQABADz&#10;AAAA5wUAAAAA&#10;">
              <v:shape id="Shape 18989" o:spid="_x0000_s1027" style="position:absolute;width:65620;height:91;visibility:visible;mso-wrap-style:square;v-text-anchor:top" coordsize="65620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9ScQA&#10;AADeAAAADwAAAGRycy9kb3ducmV2LnhtbERP22rCQBB9F/yHZYS+6aZSJEldpYi9QAVJ6gcMu9Mk&#10;NDsbstsk/n1XKPg2h3Od7X6yrRio941jBY+rBASxdqbhSsHl63WZgvAB2WDrmBRcycN+N59tMTdu&#10;5IKGMlQihrDPUUEdQpdL6XVNFv3KdcSR+3a9xRBhX0nT4xjDbSvXSbKRFhuODTV2dKhJ/5S/VgF+&#10;FmOnh+KtPLcn/6795bp+Oir1sJhenkEEmsJd/O/+MHF+mqUZ3N6JN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GvUnEAAAA3gAAAA8AAAAAAAAAAAAAAAAAmAIAAGRycy9k&#10;b3ducmV2LnhtbFBLBQYAAAAABAAEAPUAAACJAwAAAAA=&#10;" path="m,l6562091,r,9144l,9144,,e" fillcolor="black" stroked="f" strokeweight="0">
                <v:stroke miterlimit="83231f" joinstyle="miter"/>
                <v:path arrowok="t" textboxrect="0,0,6562091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0"/>
      </w:rPr>
      <w:t xml:space="preserve">ГЕНЕРАЛЬНЫЙ ПЛАН  </w:t>
    </w:r>
  </w:p>
  <w:p w:rsidR="00DF6BC3" w:rsidRDefault="003B7C05">
    <w:pPr>
      <w:spacing w:after="0"/>
      <w:ind w:right="68"/>
      <w:jc w:val="center"/>
    </w:pPr>
    <w:proofErr w:type="spellStart"/>
    <w:r>
      <w:rPr>
        <w:rFonts w:ascii="Times New Roman" w:eastAsia="Times New Roman" w:hAnsi="Times New Roman" w:cs="Times New Roman"/>
        <w:b/>
        <w:sz w:val="32"/>
      </w:rPr>
      <w:t>Луусалмского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сельского поселения </w:t>
    </w:r>
  </w:p>
  <w:p w:rsidR="00DF6BC3" w:rsidRDefault="003B7C05">
    <w:pPr>
      <w:spacing w:after="0"/>
      <w:ind w:left="444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C3" w:rsidRDefault="003B7C05">
    <w:pPr>
      <w:spacing w:after="155"/>
      <w:ind w:right="7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710489</wp:posOffset>
              </wp:positionH>
              <wp:positionV relativeFrom="page">
                <wp:posOffset>829310</wp:posOffset>
              </wp:positionV>
              <wp:extent cx="6562091" cy="6096"/>
              <wp:effectExtent l="0" t="0" r="0" b="0"/>
              <wp:wrapSquare wrapText="bothSides"/>
              <wp:docPr id="18079" name="Group 1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2091" cy="6096"/>
                        <a:chOff x="0" y="0"/>
                        <a:chExt cx="6562091" cy="6096"/>
                      </a:xfrm>
                    </wpg:grpSpPr>
                    <wps:wsp>
                      <wps:cNvPr id="18988" name="Shape 18988"/>
                      <wps:cNvSpPr/>
                      <wps:spPr>
                        <a:xfrm>
                          <a:off x="0" y="0"/>
                          <a:ext cx="65620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62091" h="9144">
                              <a:moveTo>
                                <a:pt x="0" y="0"/>
                              </a:moveTo>
                              <a:lnTo>
                                <a:pt x="6562091" y="0"/>
                              </a:lnTo>
                              <a:lnTo>
                                <a:pt x="65620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FDF422" id="Group 18079" o:spid="_x0000_s1026" style="position:absolute;margin-left:55.95pt;margin-top:65.3pt;width:516.7pt;height:.5pt;z-index:251659264;mso-position-horizontal-relative:page;mso-position-vertical-relative:page" coordsize="656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N8gQIAAFkGAAAOAAAAZHJzL2Uyb0RvYy54bWykVc1u2zAMvg/YOwi6L3aCLm2MJD2sWy7D&#10;VqzdAyiyZBuQJUFS4uTtR9G2YqRDMWQ52DRFfiI//mT9eGoVOQrnG6M3dD7LKRGam7LR1Yb+fv32&#10;6YESH5gumTJabOhZePq4/fhh3dlCLExtVCkcARDti85uaB2CLbLM81q0zM+MFRoOpXEtC/Dpqqx0&#10;rAP0VmWLPF9mnXGldYYL70H71B/SLeJLKXj4KaUXgagNhdgCPh0+9/GZbdesqByzdcOHMNgNUbSs&#10;0XBpgnpigZGDa95AtQ13xhsZZty0mZGy4QJzgGzm+VU2O2cOFnOpiq6yiSag9oqnm2H5j+OzI00J&#10;tXvI71eUaNZCmfBm0quAos5WBVjunH2xz25QVP1XzPokXRvfkA85IbnnRK44BcJBufy8XOSrOSUc&#10;zpb5atlzz2so0BsnXn99zy0br8xiZCmQzkIT+QtP/v94eqmZFUi/j9knnlYP0NQ9T2gCPEUV0oKW&#10;iSRfeODrJoZW87u7CJlSZQU/+LATBplmx+8+wDF0XDlKrB4lftKj6GAE3m1+y0L0i1BRJN2kVPWG&#10;YhzxsDVH8WrQLFzVC2K8nCo9tUpVHxsCbEeL8W0Rb2o5SX40Gt+9MYwyAP6jGU55uheEmCcym3IH&#10;5ZRdpSMNcAlnsJOkYgGHu20CLCvVtDAti/s8vwADWmy+vtoohbMSkSylfwkJA4ZjERXeVfsvypEj&#10;iysJfwjOlK3ZoB0KP5hiqIgT/WWjVIKco+vfIPvWGYyjn8BtmDzz3pMP0fQrERYLJD0uRiAlOeHN&#10;Rofkr2GdY5iTbKO4N+UZVwQSAtOI1OD+wjyGXRsX5PQbrS7/CNs/AAAA//8DAFBLAwQUAAYACAAA&#10;ACEAEcd+J+AAAAAMAQAADwAAAGRycy9kb3ducmV2LnhtbEyPQUvDQBCF74L/YRnBm92ssUFjNqUU&#10;9VQEW0G8bZNpEpqdDdltkv57Jyd7mzfzePO9bDXZVgzY+8aRBrWIQCAVrmyo0vC9f394BuGDodK0&#10;jlDDBT2s8tubzKSlG+kLh12oBIeQT42GOoQuldIXNVrjF65D4tvR9dYEln0ly96MHG5b+RhFibSm&#10;If5Qmw43NRan3dlq+BjNuI7V27A9HTeX3/3y82erUOv7u2n9CiLgFP7NMOMzOuTMdHBnKr1oWSv1&#10;wlYe4igBMTvU0zIGcZhXKgGZZ/K6RP4HAAD//wMAUEsBAi0AFAAGAAgAAAAhALaDOJL+AAAA4QEA&#10;ABMAAAAAAAAAAAAAAAAAAAAAAFtDb250ZW50X1R5cGVzXS54bWxQSwECLQAUAAYACAAAACEAOP0h&#10;/9YAAACUAQAACwAAAAAAAAAAAAAAAAAvAQAAX3JlbHMvLnJlbHNQSwECLQAUAAYACAAAACEA9M7T&#10;fIECAABZBgAADgAAAAAAAAAAAAAAAAAuAgAAZHJzL2Uyb0RvYy54bWxQSwECLQAUAAYACAAAACEA&#10;Ecd+J+AAAAAMAQAADwAAAAAAAAAAAAAAAADbBAAAZHJzL2Rvd25yZXYueG1sUEsFBgAAAAAEAAQA&#10;8wAAAOgFAAAAAA==&#10;">
              <v:shape id="Shape 18988" o:spid="_x0000_s1027" style="position:absolute;width:65620;height:91;visibility:visible;mso-wrap-style:square;v-text-anchor:top" coordsize="65620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Y0sYA&#10;AADeAAAADwAAAGRycy9kb3ducmV2LnhtbESP3WrDMAyF7wd9B6PB7lZnZYw0q1tK2R9sUJL2AYSt&#10;JaGxHGIvSd9+uhjsTuIcnfNps5t9p0YaYhvYwMMyA0Vsg2u5NnA+vd7noGJCdtgFJgNXirDbLm42&#10;WLgwcUljlWolIRwLNNCk1BdaR9uQx7gMPbFo32HwmGQdau0GnCTcd3qVZU/aY8vS0GBPh4bspfrx&#10;BvCznHo7lm/VsfuK7zaer6vHF2Pubuf9M6hEc/o3/11/OMHP17nwyjsyg9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oY0sYAAADeAAAADwAAAAAAAAAAAAAAAACYAgAAZHJz&#10;L2Rvd25yZXYueG1sUEsFBgAAAAAEAAQA9QAAAIsDAAAAAA==&#10;" path="m,l6562091,r,9144l,9144,,e" fillcolor="black" stroked="f" strokeweight="0">
                <v:stroke miterlimit="83231f" joinstyle="miter"/>
                <v:path arrowok="t" textboxrect="0,0,6562091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0"/>
      </w:rPr>
      <w:t xml:space="preserve">ГЕНЕРАЛЬНЫЙ ПЛАН  </w:t>
    </w:r>
  </w:p>
  <w:p w:rsidR="00DF6BC3" w:rsidRDefault="003B7C05">
    <w:pPr>
      <w:spacing w:after="0"/>
      <w:ind w:right="68"/>
      <w:jc w:val="center"/>
    </w:pPr>
    <w:proofErr w:type="spellStart"/>
    <w:r>
      <w:rPr>
        <w:rFonts w:ascii="Times New Roman" w:eastAsia="Times New Roman" w:hAnsi="Times New Roman" w:cs="Times New Roman"/>
        <w:b/>
        <w:sz w:val="32"/>
      </w:rPr>
      <w:t>Луусалмского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сельского поселения </w:t>
    </w:r>
  </w:p>
  <w:p w:rsidR="00DF6BC3" w:rsidRDefault="003B7C05">
    <w:pPr>
      <w:spacing w:after="0"/>
      <w:ind w:left="444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C3" w:rsidRDefault="003B7C05">
    <w:pPr>
      <w:spacing w:after="155"/>
      <w:ind w:right="7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710489</wp:posOffset>
              </wp:positionH>
              <wp:positionV relativeFrom="page">
                <wp:posOffset>829310</wp:posOffset>
              </wp:positionV>
              <wp:extent cx="6562091" cy="6096"/>
              <wp:effectExtent l="0" t="0" r="0" b="0"/>
              <wp:wrapSquare wrapText="bothSides"/>
              <wp:docPr id="18043" name="Group 18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2091" cy="6096"/>
                        <a:chOff x="0" y="0"/>
                        <a:chExt cx="6562091" cy="6096"/>
                      </a:xfrm>
                    </wpg:grpSpPr>
                    <wps:wsp>
                      <wps:cNvPr id="18987" name="Shape 18987"/>
                      <wps:cNvSpPr/>
                      <wps:spPr>
                        <a:xfrm>
                          <a:off x="0" y="0"/>
                          <a:ext cx="65620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62091" h="9144">
                              <a:moveTo>
                                <a:pt x="0" y="0"/>
                              </a:moveTo>
                              <a:lnTo>
                                <a:pt x="6562091" y="0"/>
                              </a:lnTo>
                              <a:lnTo>
                                <a:pt x="65620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4E27FB" id="Group 18043" o:spid="_x0000_s1026" style="position:absolute;margin-left:55.95pt;margin-top:65.3pt;width:516.7pt;height:.5pt;z-index:251660288;mso-position-horizontal-relative:page;mso-position-vertical-relative:page" coordsize="656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bAgAIAAFkGAAAOAAAAZHJzL2Uyb0RvYy54bWykVcFu2zAMvQ/YPwi+L3ayLE2MOD2sWy/D&#10;VrTdByiyZBuQJUFS4uTvR9G2YqRDMWQ52DL1+EQ+isz2/tRKcuTWNVoVyXyWJYQrpstGVUXy+/X7&#10;p3VCnKeqpFIrXiRn7pL73ccP287kfKFrLUtuCZAol3emSGrvTZ6mjtW8pW6mDVewKbRtqYdPW6Wl&#10;pR2wtzJdZNkq7bQtjdWMOwfWh34z2SG/EJz5X0I47oksEojN49Picx+e6W5L88pSUzdsCIPeEEVL&#10;GwWHRqoH6ik52OYNVdswq50WfsZ0m2ohGsYxB8hmnl1l82j1wWAuVd5VJsoE0l7pdDMt+3l8sqQp&#10;oXbrbPk5IYq2UCY8mfQmkKgzVQ7IR2tezJMdDFX/FbI+CduGN+RDTijuOYrLT54wMK6+rBbZZp4Q&#10;BnurbLPqtWc1FOiNE6u/veeWjkemIbIYSGfgErmLTu7/dHqpqeEovwvZR50267tRJ4SATsGEsiAy&#10;iuRyB3rdpNBmvlwGypgqzdnB+UeuUWl6/OE8bMONK8cVrccVO6lxaaEF3r38hvrgF6jCknSTUtVF&#10;gnGEzVYf+atGmL+qF8R42ZVqiopVHy8EYEfE+DbIN0VOkh9B47sHQysD4T/CsMvjubAIeaKyMXcw&#10;TtWVKsgAhzAKM0lI6rG528bDsJJNC92yuMuyCzGwhcvXVxtX/ix5EEuqZy6gwbAtgsHZav9VWnKk&#10;YSThD8mpNDUdrEPhByiGijzBXzRSRso5uv6Nsr86Azj4cZyG0TPrPdkQTT8SYbBA0uNgBFGiE56s&#10;lY/+CsY5hjnJNiz3ujzjiEBBoBtRGpxfmMcwa8OAnH4j6vKPsPsDAAD//wMAUEsDBBQABgAIAAAA&#10;IQARx34n4AAAAAwBAAAPAAAAZHJzL2Rvd25yZXYueG1sTI9BS8NAEIXvgv9hGcGb3ayxQWM2pRT1&#10;VARbQbxtk2kSmp0N2W2S/nsnJ3ubN/N4871sNdlWDNj7xpEGtYhAIBWubKjS8L1/f3gG4YOh0rSO&#10;UMMFPazy25vMpKUb6QuHXagEh5BPjYY6hC6V0hc1WuMXrkPi29H11gSWfSXL3owcblv5GEWJtKYh&#10;/lCbDjc1Fqfd2Wr4GM24jtXbsD0dN5ff/fLzZ6tQ6/u7af0KIuAU/s0w4zM65Mx0cGcqvWhZK/XC&#10;Vh7iKAExO9TTMgZxmFcqAZln8rpE/gcAAP//AwBQSwECLQAUAAYACAAAACEAtoM4kv4AAADhAQAA&#10;EwAAAAAAAAAAAAAAAAAAAAAAW0NvbnRlbnRfVHlwZXNdLnhtbFBLAQItABQABgAIAAAAIQA4/SH/&#10;1gAAAJQBAAALAAAAAAAAAAAAAAAAAC8BAABfcmVscy8ucmVsc1BLAQItABQABgAIAAAAIQBKM8bA&#10;gAIAAFkGAAAOAAAAAAAAAAAAAAAAAC4CAABkcnMvZTJvRG9jLnhtbFBLAQItABQABgAIAAAAIQAR&#10;x34n4AAAAAwBAAAPAAAAAAAAAAAAAAAAANoEAABkcnMvZG93bnJldi54bWxQSwUGAAAAAAQABADz&#10;AAAA5wUAAAAA&#10;">
              <v:shape id="Shape 18987" o:spid="_x0000_s1027" style="position:absolute;width:65620;height:91;visibility:visible;mso-wrap-style:square;v-text-anchor:top" coordsize="65620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MoMQA&#10;AADeAAAADwAAAGRycy9kb3ducmV2LnhtbERP22rCQBB9L/gPywh9qxultGl0FRF7AYWS6AcMu2MS&#10;zM6G7DaJf98tCH2bw7nOajPaRvTU+dqxgvksAUGsnam5VHA+vT+lIHxANtg4JgU38rBZTx5WmBk3&#10;cE59EUoRQ9hnqKAKoc2k9Loii37mWuLIXVxnMUTYldJ0OMRw28hFkrxIizXHhgpb2lWkr8WPVYCH&#10;fGh1n38U383Rf2p/vi2e90o9TsftEkSgMfyL7+4vE+enb+kr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VjKDEAAAA3gAAAA8AAAAAAAAAAAAAAAAAmAIAAGRycy9k&#10;b3ducmV2LnhtbFBLBQYAAAAABAAEAPUAAACJAwAAAAA=&#10;" path="m,l6562091,r,9144l,9144,,e" fillcolor="black" stroked="f" strokeweight="0">
                <v:stroke miterlimit="83231f" joinstyle="miter"/>
                <v:path arrowok="t" textboxrect="0,0,6562091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0"/>
      </w:rPr>
      <w:t xml:space="preserve">ГЕНЕРАЛЬНЫЙ ПЛАН  </w:t>
    </w:r>
  </w:p>
  <w:p w:rsidR="00DF6BC3" w:rsidRDefault="003B7C05">
    <w:pPr>
      <w:spacing w:after="0"/>
      <w:ind w:right="68"/>
      <w:jc w:val="center"/>
    </w:pPr>
    <w:proofErr w:type="spellStart"/>
    <w:r>
      <w:rPr>
        <w:rFonts w:ascii="Times New Roman" w:eastAsia="Times New Roman" w:hAnsi="Times New Roman" w:cs="Times New Roman"/>
        <w:b/>
        <w:sz w:val="32"/>
      </w:rPr>
      <w:t>Луусалмского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сельского поселения </w:t>
    </w:r>
  </w:p>
  <w:p w:rsidR="00DF6BC3" w:rsidRDefault="003B7C05">
    <w:pPr>
      <w:spacing w:after="0"/>
      <w:ind w:left="444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7763"/>
    <w:multiLevelType w:val="hybridMultilevel"/>
    <w:tmpl w:val="C366B308"/>
    <w:lvl w:ilvl="0" w:tplc="C9C65720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2DF9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AC9B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630A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22A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A769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2CDA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6DA7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87B4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C3"/>
    <w:rsid w:val="003B7C05"/>
    <w:rsid w:val="00D73786"/>
    <w:rsid w:val="00D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C073C-5A27-44C9-9C88-A84EDA32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cp:lastModifiedBy>МойКомп</cp:lastModifiedBy>
  <cp:revision>3</cp:revision>
  <dcterms:created xsi:type="dcterms:W3CDTF">2015-03-04T09:47:00Z</dcterms:created>
  <dcterms:modified xsi:type="dcterms:W3CDTF">2015-03-04T09:47:00Z</dcterms:modified>
</cp:coreProperties>
</file>