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AB" w:rsidRPr="001913AB" w:rsidRDefault="001913AB" w:rsidP="001913AB">
      <w:pPr>
        <w:ind w:right="-1"/>
        <w:jc w:val="center"/>
        <w:rPr>
          <w:sz w:val="20"/>
          <w:szCs w:val="20"/>
        </w:rPr>
      </w:pPr>
      <w:r w:rsidRPr="001913AB">
        <w:rPr>
          <w:noProof/>
          <w:sz w:val="20"/>
          <w:szCs w:val="20"/>
        </w:rPr>
        <w:drawing>
          <wp:inline distT="0" distB="0" distL="0" distR="0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AB" w:rsidRPr="001913AB" w:rsidRDefault="001913AB" w:rsidP="001913AB">
      <w:pPr>
        <w:spacing w:line="360" w:lineRule="auto"/>
        <w:jc w:val="center"/>
        <w:rPr>
          <w:b/>
          <w:sz w:val="20"/>
          <w:szCs w:val="20"/>
        </w:rPr>
      </w:pPr>
      <w:proofErr w:type="gramStart"/>
      <w:r w:rsidRPr="001913AB">
        <w:rPr>
          <w:b/>
          <w:sz w:val="20"/>
          <w:szCs w:val="20"/>
        </w:rPr>
        <w:t>РЕСПУБЛИКА  КАРЕЛИЯ</w:t>
      </w:r>
      <w:proofErr w:type="gramEnd"/>
    </w:p>
    <w:p w:rsidR="001913AB" w:rsidRPr="001913AB" w:rsidRDefault="001913AB" w:rsidP="001913AB">
      <w:pPr>
        <w:jc w:val="center"/>
        <w:rPr>
          <w:b/>
          <w:sz w:val="22"/>
          <w:szCs w:val="20"/>
        </w:rPr>
      </w:pPr>
      <w:r w:rsidRPr="001913AB">
        <w:rPr>
          <w:b/>
          <w:sz w:val="22"/>
          <w:szCs w:val="20"/>
        </w:rPr>
        <w:t xml:space="preserve">МУНИЦИПАЛЬНОЕ ОБРАЗОВАНИЕ </w:t>
      </w:r>
    </w:p>
    <w:p w:rsidR="001913AB" w:rsidRPr="001913AB" w:rsidRDefault="001913AB" w:rsidP="001913AB">
      <w:pPr>
        <w:spacing w:line="360" w:lineRule="auto"/>
        <w:jc w:val="center"/>
        <w:rPr>
          <w:b/>
          <w:sz w:val="20"/>
          <w:szCs w:val="20"/>
        </w:rPr>
      </w:pPr>
      <w:r w:rsidRPr="001913AB">
        <w:rPr>
          <w:b/>
          <w:sz w:val="22"/>
          <w:szCs w:val="20"/>
        </w:rPr>
        <w:t>"ЛУУСАЛМСКОЕ СЕЛЬСКОЕ ПОСЕЛЕНИЕ"</w:t>
      </w:r>
    </w:p>
    <w:p w:rsidR="001913AB" w:rsidRPr="001913AB" w:rsidRDefault="001913AB" w:rsidP="001913AB">
      <w:pPr>
        <w:jc w:val="center"/>
        <w:rPr>
          <w:b/>
          <w:sz w:val="26"/>
          <w:szCs w:val="20"/>
        </w:rPr>
      </w:pPr>
      <w:r w:rsidRPr="001913AB">
        <w:rPr>
          <w:b/>
          <w:sz w:val="26"/>
          <w:szCs w:val="20"/>
        </w:rPr>
        <w:t xml:space="preserve">АДМИНИСТРАЦИЯ </w:t>
      </w:r>
    </w:p>
    <w:p w:rsidR="001913AB" w:rsidRPr="001913AB" w:rsidRDefault="001913AB" w:rsidP="001913AB">
      <w:pPr>
        <w:spacing w:line="480" w:lineRule="auto"/>
        <w:jc w:val="center"/>
        <w:rPr>
          <w:b/>
          <w:szCs w:val="20"/>
        </w:rPr>
      </w:pPr>
      <w:proofErr w:type="gramStart"/>
      <w:r w:rsidRPr="001913AB">
        <w:rPr>
          <w:b/>
          <w:sz w:val="26"/>
          <w:szCs w:val="20"/>
        </w:rPr>
        <w:t>ЛУУСАЛМСКОГО  СЕЛЬСКОГО</w:t>
      </w:r>
      <w:proofErr w:type="gramEnd"/>
      <w:r w:rsidRPr="001913AB">
        <w:rPr>
          <w:b/>
          <w:sz w:val="26"/>
          <w:szCs w:val="20"/>
        </w:rPr>
        <w:t xml:space="preserve"> ПОСЕЛЕНИЯ</w:t>
      </w:r>
    </w:p>
    <w:p w:rsidR="001913AB" w:rsidRPr="001913AB" w:rsidRDefault="001913AB" w:rsidP="001913AB">
      <w:pPr>
        <w:spacing w:line="360" w:lineRule="auto"/>
        <w:jc w:val="center"/>
        <w:rPr>
          <w:b/>
          <w:sz w:val="32"/>
          <w:szCs w:val="20"/>
        </w:rPr>
      </w:pPr>
      <w:r w:rsidRPr="001913AB">
        <w:rPr>
          <w:b/>
          <w:sz w:val="20"/>
          <w:szCs w:val="20"/>
        </w:rPr>
        <w:t xml:space="preserve"> </w:t>
      </w:r>
      <w:r w:rsidRPr="001913AB">
        <w:rPr>
          <w:b/>
          <w:sz w:val="32"/>
          <w:szCs w:val="20"/>
        </w:rPr>
        <w:t>ПОСТАНОВЛЕНИЕ</w:t>
      </w:r>
    </w:p>
    <w:p w:rsidR="001913AB" w:rsidRPr="001913AB" w:rsidRDefault="001913AB" w:rsidP="001913AB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1913AB" w:rsidRPr="001913AB" w:rsidRDefault="001913AB" w:rsidP="001913AB">
      <w:pPr>
        <w:spacing w:line="276" w:lineRule="auto"/>
        <w:jc w:val="center"/>
        <w:rPr>
          <w:rFonts w:eastAsia="Calibri"/>
          <w:b/>
          <w:color w:val="FF9900"/>
          <w:sz w:val="28"/>
          <w:szCs w:val="28"/>
          <w:lang w:eastAsia="en-US"/>
        </w:rPr>
      </w:pPr>
      <w:r w:rsidRPr="001913AB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1913AB" w:rsidRPr="001913AB" w:rsidRDefault="001913AB" w:rsidP="001913A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913AB" w:rsidRPr="001913AB" w:rsidRDefault="001913AB" w:rsidP="001913AB">
      <w:pPr>
        <w:spacing w:line="276" w:lineRule="auto"/>
        <w:rPr>
          <w:rFonts w:eastAsia="Calibri"/>
          <w:color w:val="FF9900"/>
          <w:sz w:val="20"/>
          <w:szCs w:val="20"/>
          <w:lang w:eastAsia="en-US"/>
        </w:rPr>
      </w:pPr>
      <w:r w:rsidRPr="001913AB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31.10</w:t>
      </w:r>
      <w:r w:rsidRPr="001913AB">
        <w:rPr>
          <w:rFonts w:eastAsia="Calibri"/>
          <w:sz w:val="20"/>
          <w:szCs w:val="20"/>
          <w:lang w:eastAsia="en-US"/>
        </w:rPr>
        <w:t xml:space="preserve">.2016 г. </w:t>
      </w:r>
      <w:r>
        <w:rPr>
          <w:rFonts w:eastAsia="Calibri"/>
          <w:sz w:val="20"/>
          <w:szCs w:val="20"/>
          <w:lang w:eastAsia="en-US"/>
        </w:rPr>
        <w:t>№33</w:t>
      </w:r>
      <w:r w:rsidRPr="001913AB">
        <w:rPr>
          <w:rFonts w:eastAsia="Calibri"/>
          <w:sz w:val="20"/>
          <w:szCs w:val="20"/>
          <w:lang w:eastAsia="en-US"/>
        </w:rPr>
        <w:t xml:space="preserve">-П                                                                                                           </w:t>
      </w:r>
    </w:p>
    <w:p w:rsidR="001913AB" w:rsidRPr="001913AB" w:rsidRDefault="001913AB" w:rsidP="001913A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913AB">
        <w:rPr>
          <w:rFonts w:ascii="Calibri" w:eastAsia="Calibri" w:hAnsi="Calibri"/>
          <w:sz w:val="22"/>
          <w:szCs w:val="22"/>
          <w:lang w:eastAsia="en-US"/>
        </w:rPr>
        <w:t xml:space="preserve">                           </w:t>
      </w:r>
    </w:p>
    <w:p w:rsidR="001913AB" w:rsidRDefault="001913AB" w:rsidP="001913AB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1913AB">
        <w:rPr>
          <w:rFonts w:eastAsia="Calibri"/>
          <w:sz w:val="20"/>
          <w:szCs w:val="20"/>
          <w:lang w:eastAsia="en-US"/>
        </w:rPr>
        <w:t>Об утверждении муниципальной Программы</w:t>
      </w:r>
    </w:p>
    <w:p w:rsidR="001913AB" w:rsidRPr="001913AB" w:rsidRDefault="001913AB" w:rsidP="001913AB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1913AB">
        <w:rPr>
          <w:rFonts w:eastAsia="Calibri"/>
          <w:sz w:val="20"/>
          <w:szCs w:val="20"/>
          <w:lang w:eastAsia="en-US"/>
        </w:rPr>
        <w:t>комплексного развития систем жилищно-</w:t>
      </w:r>
    </w:p>
    <w:p w:rsidR="001913AB" w:rsidRDefault="001913AB" w:rsidP="001913AB">
      <w:pPr>
        <w:spacing w:line="276" w:lineRule="auto"/>
        <w:rPr>
          <w:rFonts w:eastAsia="Calibri"/>
          <w:sz w:val="20"/>
          <w:szCs w:val="20"/>
          <w:lang w:eastAsia="en-US"/>
        </w:rPr>
      </w:pPr>
      <w:proofErr w:type="gramStart"/>
      <w:r w:rsidRPr="001913AB">
        <w:rPr>
          <w:rFonts w:eastAsia="Calibri"/>
          <w:sz w:val="20"/>
          <w:szCs w:val="20"/>
          <w:lang w:eastAsia="en-US"/>
        </w:rPr>
        <w:t>коммунальной  инфраструктуры</w:t>
      </w:r>
      <w:proofErr w:type="gramEnd"/>
      <w:r w:rsidRPr="001913AB">
        <w:rPr>
          <w:rFonts w:eastAsia="Calibri"/>
          <w:sz w:val="20"/>
          <w:szCs w:val="20"/>
          <w:lang w:eastAsia="en-US"/>
        </w:rPr>
        <w:t xml:space="preserve">  Луусалмского</w:t>
      </w:r>
    </w:p>
    <w:p w:rsidR="001913AB" w:rsidRPr="001913AB" w:rsidRDefault="001913AB" w:rsidP="001913AB">
      <w:pPr>
        <w:spacing w:line="276" w:lineRule="auto"/>
        <w:rPr>
          <w:rFonts w:eastAsia="Calibri"/>
          <w:b/>
          <w:sz w:val="28"/>
          <w:lang w:eastAsia="en-US"/>
        </w:rPr>
      </w:pPr>
      <w:r w:rsidRPr="001913AB">
        <w:rPr>
          <w:rFonts w:eastAsia="Calibri"/>
          <w:sz w:val="20"/>
          <w:szCs w:val="20"/>
          <w:lang w:eastAsia="en-US"/>
        </w:rPr>
        <w:t xml:space="preserve"> се</w:t>
      </w:r>
      <w:r>
        <w:rPr>
          <w:rFonts w:eastAsia="Calibri"/>
          <w:sz w:val="20"/>
          <w:szCs w:val="20"/>
          <w:lang w:eastAsia="en-US"/>
        </w:rPr>
        <w:t xml:space="preserve">льского </w:t>
      </w:r>
      <w:proofErr w:type="gramStart"/>
      <w:r>
        <w:rPr>
          <w:rFonts w:eastAsia="Calibri"/>
          <w:sz w:val="20"/>
          <w:szCs w:val="20"/>
          <w:lang w:eastAsia="en-US"/>
        </w:rPr>
        <w:t xml:space="preserve">поселения </w:t>
      </w:r>
      <w:r w:rsidRPr="001913AB">
        <w:rPr>
          <w:rFonts w:eastAsia="Calibri"/>
          <w:sz w:val="20"/>
          <w:szCs w:val="20"/>
          <w:lang w:eastAsia="en-US"/>
        </w:rPr>
        <w:t xml:space="preserve"> на</w:t>
      </w:r>
      <w:proofErr w:type="gramEnd"/>
      <w:r w:rsidRPr="001913AB">
        <w:rPr>
          <w:rFonts w:eastAsia="Calibri"/>
          <w:sz w:val="20"/>
          <w:szCs w:val="20"/>
          <w:lang w:eastAsia="en-US"/>
        </w:rPr>
        <w:t xml:space="preserve"> период  до 2019 года</w:t>
      </w:r>
    </w:p>
    <w:p w:rsidR="001913AB" w:rsidRPr="001913AB" w:rsidRDefault="001913AB" w:rsidP="001913AB">
      <w:pPr>
        <w:autoSpaceDE w:val="0"/>
        <w:autoSpaceDN w:val="0"/>
        <w:adjustRightInd w:val="0"/>
        <w:spacing w:after="200" w:line="276" w:lineRule="auto"/>
        <w:ind w:right="-5"/>
        <w:jc w:val="both"/>
        <w:outlineLvl w:val="0"/>
        <w:rPr>
          <w:rFonts w:eastAsia="Calibri"/>
          <w:lang w:eastAsia="en-US"/>
        </w:rPr>
      </w:pPr>
      <w:r w:rsidRPr="001913AB">
        <w:rPr>
          <w:rFonts w:eastAsia="Calibri"/>
          <w:lang w:eastAsia="en-US"/>
        </w:rPr>
        <w:tab/>
      </w:r>
    </w:p>
    <w:p w:rsidR="001913AB" w:rsidRPr="001913AB" w:rsidRDefault="001913AB" w:rsidP="001913AB">
      <w:pPr>
        <w:autoSpaceDE w:val="0"/>
        <w:autoSpaceDN w:val="0"/>
        <w:adjustRightInd w:val="0"/>
        <w:spacing w:after="200" w:line="276" w:lineRule="auto"/>
        <w:ind w:right="-5"/>
        <w:jc w:val="both"/>
        <w:outlineLvl w:val="0"/>
        <w:rPr>
          <w:rFonts w:eastAsia="Calibri"/>
          <w:lang w:eastAsia="en-US"/>
        </w:rPr>
      </w:pPr>
      <w:r w:rsidRPr="001913AB">
        <w:rPr>
          <w:rFonts w:eastAsia="Calibri"/>
          <w:lang w:eastAsia="en-US"/>
        </w:rPr>
        <w:t xml:space="preserve">                   В соответствии со статьей 179 Бюджетного кодекса Российской Федерации, </w:t>
      </w:r>
    </w:p>
    <w:p w:rsidR="001913AB" w:rsidRPr="001913AB" w:rsidRDefault="001913AB" w:rsidP="001913AB">
      <w:pPr>
        <w:autoSpaceDE w:val="0"/>
        <w:autoSpaceDN w:val="0"/>
        <w:adjustRightInd w:val="0"/>
        <w:spacing w:after="200" w:line="276" w:lineRule="auto"/>
        <w:ind w:right="-5"/>
        <w:jc w:val="both"/>
        <w:outlineLvl w:val="0"/>
        <w:rPr>
          <w:rFonts w:eastAsia="Calibri"/>
          <w:b/>
          <w:lang w:eastAsia="en-US"/>
        </w:rPr>
      </w:pPr>
      <w:r w:rsidRPr="001913AB">
        <w:rPr>
          <w:rFonts w:eastAsia="Calibri"/>
          <w:b/>
          <w:lang w:eastAsia="en-US"/>
        </w:rPr>
        <w:t xml:space="preserve">               Администрация Луусалмского сельского </w:t>
      </w:r>
      <w:proofErr w:type="gramStart"/>
      <w:r w:rsidRPr="001913AB">
        <w:rPr>
          <w:rFonts w:eastAsia="Calibri"/>
          <w:b/>
          <w:lang w:eastAsia="en-US"/>
        </w:rPr>
        <w:t xml:space="preserve">поселения  </w:t>
      </w:r>
      <w:r w:rsidRPr="001913AB">
        <w:rPr>
          <w:rFonts w:eastAsia="Calibri"/>
          <w:b/>
          <w:sz w:val="28"/>
          <w:lang w:eastAsia="en-US"/>
        </w:rPr>
        <w:t>ПОСТАНОВЛЯЕТ</w:t>
      </w:r>
      <w:proofErr w:type="gramEnd"/>
      <w:r w:rsidRPr="001913AB">
        <w:rPr>
          <w:rFonts w:eastAsia="Calibri"/>
          <w:b/>
          <w:sz w:val="28"/>
          <w:lang w:eastAsia="en-US"/>
        </w:rPr>
        <w:t>:</w:t>
      </w:r>
    </w:p>
    <w:p w:rsidR="001913AB" w:rsidRPr="001913AB" w:rsidRDefault="001913AB" w:rsidP="001913AB">
      <w:pPr>
        <w:spacing w:line="276" w:lineRule="auto"/>
        <w:jc w:val="both"/>
        <w:rPr>
          <w:rFonts w:eastAsia="Calibri"/>
          <w:sz w:val="28"/>
          <w:lang w:eastAsia="en-US"/>
        </w:rPr>
      </w:pPr>
    </w:p>
    <w:p w:rsidR="001913AB" w:rsidRPr="001913AB" w:rsidRDefault="001913AB" w:rsidP="001913AB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 w:rsidRPr="001913AB">
        <w:rPr>
          <w:rFonts w:eastAsia="Calibri"/>
          <w:lang w:eastAsia="en-US"/>
        </w:rPr>
        <w:t>Утвердить муниципальную Программу комплексного развития систем жилищно-</w:t>
      </w:r>
      <w:proofErr w:type="gramStart"/>
      <w:r w:rsidRPr="001913AB">
        <w:rPr>
          <w:rFonts w:eastAsia="Calibri"/>
          <w:lang w:eastAsia="en-US"/>
        </w:rPr>
        <w:t>коммунальной  инфраструктуры</w:t>
      </w:r>
      <w:proofErr w:type="gramEnd"/>
      <w:r w:rsidRPr="001913AB">
        <w:rPr>
          <w:rFonts w:eastAsia="Calibri"/>
          <w:lang w:eastAsia="en-US"/>
        </w:rPr>
        <w:t xml:space="preserve">  Луусалмского сельского поселения на              поселения    на период  до 2019 года</w:t>
      </w:r>
    </w:p>
    <w:p w:rsidR="001913AB" w:rsidRPr="001913AB" w:rsidRDefault="001913AB" w:rsidP="001913AB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 w:rsidRPr="001913AB">
        <w:rPr>
          <w:rFonts w:eastAsia="Calibri"/>
          <w:lang w:eastAsia="en-US"/>
        </w:rPr>
        <w:t>Настоящее Постановление вступает в силу после подписания.</w:t>
      </w:r>
    </w:p>
    <w:p w:rsidR="001913AB" w:rsidRPr="001913AB" w:rsidRDefault="001913AB" w:rsidP="001913AB">
      <w:pPr>
        <w:spacing w:line="276" w:lineRule="auto"/>
        <w:ind w:left="720"/>
        <w:jc w:val="both"/>
        <w:rPr>
          <w:rFonts w:eastAsia="Calibri"/>
          <w:lang w:eastAsia="en-US"/>
        </w:rPr>
      </w:pPr>
    </w:p>
    <w:p w:rsidR="001913AB" w:rsidRPr="001913AB" w:rsidRDefault="001913AB" w:rsidP="001913AB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 w:rsidRPr="001913AB">
        <w:rPr>
          <w:rFonts w:eastAsia="Calibri"/>
          <w:lang w:eastAsia="en-US"/>
        </w:rPr>
        <w:t xml:space="preserve">Настоящее постановление подлежит </w:t>
      </w:r>
      <w:proofErr w:type="gramStart"/>
      <w:r w:rsidRPr="001913AB">
        <w:rPr>
          <w:rFonts w:eastAsia="Calibri"/>
          <w:lang w:eastAsia="en-US"/>
        </w:rPr>
        <w:t>опубликованию  в</w:t>
      </w:r>
      <w:proofErr w:type="gramEnd"/>
      <w:r w:rsidRPr="001913AB">
        <w:rPr>
          <w:rFonts w:eastAsia="Calibri"/>
          <w:lang w:eastAsia="en-US"/>
        </w:rPr>
        <w:t xml:space="preserve"> газете «Вестник Луусалмского сельского поселения»</w:t>
      </w:r>
    </w:p>
    <w:p w:rsidR="001913AB" w:rsidRPr="001913AB" w:rsidRDefault="001913AB" w:rsidP="001913AB">
      <w:pPr>
        <w:spacing w:after="200" w:line="276" w:lineRule="auto"/>
        <w:ind w:left="720"/>
        <w:rPr>
          <w:rFonts w:eastAsia="Calibri"/>
          <w:lang w:eastAsia="ar-SA"/>
        </w:rPr>
      </w:pPr>
    </w:p>
    <w:p w:rsidR="001913AB" w:rsidRPr="001913AB" w:rsidRDefault="001913AB" w:rsidP="001913AB">
      <w:pPr>
        <w:spacing w:line="276" w:lineRule="auto"/>
        <w:ind w:left="720"/>
        <w:jc w:val="both"/>
        <w:rPr>
          <w:rFonts w:eastAsia="Calibri"/>
          <w:lang w:eastAsia="en-US"/>
        </w:rPr>
      </w:pPr>
      <w:r w:rsidRPr="001913AB">
        <w:rPr>
          <w:rFonts w:eastAsia="Calibri"/>
          <w:lang w:eastAsia="en-US"/>
        </w:rPr>
        <w:t xml:space="preserve">Глава Луусалмского </w:t>
      </w:r>
    </w:p>
    <w:p w:rsidR="001913AB" w:rsidRDefault="001913AB" w:rsidP="001913AB">
      <w:pPr>
        <w:spacing w:line="276" w:lineRule="auto"/>
        <w:ind w:left="720"/>
        <w:jc w:val="both"/>
        <w:rPr>
          <w:b/>
        </w:rPr>
      </w:pPr>
      <w:r w:rsidRPr="001913AB">
        <w:rPr>
          <w:rFonts w:eastAsia="Calibri"/>
          <w:lang w:eastAsia="en-US"/>
        </w:rPr>
        <w:t xml:space="preserve">сельского поселения                                                                                        </w:t>
      </w:r>
      <w:proofErr w:type="spellStart"/>
      <w:r w:rsidRPr="001913AB">
        <w:rPr>
          <w:rFonts w:eastAsia="Calibri"/>
          <w:lang w:eastAsia="en-US"/>
        </w:rPr>
        <w:t>И.М.Мартинкиян</w:t>
      </w:r>
      <w:proofErr w:type="spellEnd"/>
    </w:p>
    <w:p w:rsidR="008A748E" w:rsidRDefault="008A748E" w:rsidP="008A748E">
      <w:pPr>
        <w:keepNext/>
        <w:ind w:firstLine="360"/>
        <w:jc w:val="right"/>
        <w:rPr>
          <w:b/>
        </w:rPr>
      </w:pPr>
      <w:r>
        <w:rPr>
          <w:b/>
        </w:rPr>
        <w:lastRenderedPageBreak/>
        <w:t>Утверждено</w:t>
      </w:r>
    </w:p>
    <w:p w:rsidR="008A748E" w:rsidRDefault="0057221B" w:rsidP="008A748E">
      <w:pPr>
        <w:keepNext/>
        <w:ind w:firstLine="360"/>
        <w:jc w:val="right"/>
        <w:rPr>
          <w:b/>
        </w:rPr>
      </w:pPr>
      <w:r>
        <w:rPr>
          <w:b/>
        </w:rPr>
        <w:t xml:space="preserve">Постановлением </w:t>
      </w:r>
      <w:r w:rsidR="008A748E">
        <w:rPr>
          <w:b/>
        </w:rPr>
        <w:t>Луусалмского</w:t>
      </w:r>
    </w:p>
    <w:p w:rsidR="008A748E" w:rsidRDefault="008A748E" w:rsidP="008A748E">
      <w:pPr>
        <w:keepNext/>
        <w:ind w:firstLine="360"/>
        <w:jc w:val="right"/>
        <w:rPr>
          <w:b/>
        </w:rPr>
      </w:pPr>
      <w:r>
        <w:rPr>
          <w:b/>
        </w:rPr>
        <w:t>сельского поселения</w:t>
      </w:r>
    </w:p>
    <w:p w:rsidR="008A748E" w:rsidRDefault="0057221B" w:rsidP="0020582F">
      <w:pPr>
        <w:keepNext/>
        <w:ind w:firstLine="360"/>
        <w:jc w:val="right"/>
        <w:rPr>
          <w:b/>
        </w:rPr>
      </w:pPr>
      <w:r>
        <w:rPr>
          <w:b/>
          <w:highlight w:val="yellow"/>
        </w:rPr>
        <w:t xml:space="preserve">от </w:t>
      </w:r>
      <w:r w:rsidR="001913AB">
        <w:rPr>
          <w:b/>
        </w:rPr>
        <w:t>31.10.2016 №33-П</w:t>
      </w:r>
    </w:p>
    <w:p w:rsidR="00926735" w:rsidRDefault="00926735" w:rsidP="00926735">
      <w:pPr>
        <w:keepNext/>
        <w:ind w:left="-1548" w:firstLine="1980"/>
        <w:jc w:val="center"/>
        <w:rPr>
          <w:b/>
        </w:rPr>
      </w:pPr>
    </w:p>
    <w:p w:rsidR="00926735" w:rsidRPr="00926735" w:rsidRDefault="00926735" w:rsidP="00926735">
      <w:pPr>
        <w:keepNext/>
        <w:ind w:left="-1548" w:firstLine="1980"/>
        <w:jc w:val="center"/>
        <w:rPr>
          <w:b/>
        </w:rPr>
      </w:pPr>
      <w:bookmarkStart w:id="0" w:name="_GoBack"/>
      <w:bookmarkEnd w:id="0"/>
      <w:r w:rsidRPr="00926735">
        <w:rPr>
          <w:b/>
        </w:rPr>
        <w:t>Программа комплексного развития систем жилищно-</w:t>
      </w:r>
    </w:p>
    <w:p w:rsidR="00926735" w:rsidRPr="00926735" w:rsidRDefault="00926735" w:rsidP="00926735">
      <w:pPr>
        <w:keepNext/>
        <w:ind w:firstLine="360"/>
        <w:jc w:val="center"/>
        <w:rPr>
          <w:b/>
        </w:rPr>
      </w:pPr>
      <w:proofErr w:type="gramStart"/>
      <w:r w:rsidRPr="00926735">
        <w:rPr>
          <w:b/>
        </w:rPr>
        <w:t>коммунальной  инфраструктуры</w:t>
      </w:r>
      <w:proofErr w:type="gramEnd"/>
      <w:r w:rsidRPr="00926735">
        <w:rPr>
          <w:b/>
        </w:rPr>
        <w:t xml:space="preserve">  Луусалмского сельского поселения на              поселения    на период  до 2019 года (далее-Программа)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662"/>
      </w:tblGrid>
      <w:tr w:rsidR="008A748E" w:rsidRPr="0057221B" w:rsidTr="001913AB">
        <w:trPr>
          <w:trHeight w:val="57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E" w:rsidRPr="0057221B" w:rsidRDefault="008A748E">
            <w:pPr>
              <w:keepNext/>
              <w:ind w:firstLine="540"/>
              <w:rPr>
                <w:bCs/>
              </w:rPr>
            </w:pPr>
            <w:r w:rsidRPr="0057221B">
              <w:rPr>
                <w:bCs/>
              </w:rPr>
              <w:lastRenderedPageBreak/>
              <w:t>Паспорт Программы</w:t>
            </w:r>
          </w:p>
          <w:p w:rsidR="008A748E" w:rsidRPr="0057221B" w:rsidRDefault="008A748E">
            <w:pPr>
              <w:keepNext/>
              <w:ind w:firstLine="540"/>
            </w:pPr>
            <w:r w:rsidRPr="0057221B">
              <w:rPr>
                <w:bCs/>
              </w:rPr>
              <w:t xml:space="preserve">Наименование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3AB" w:rsidRPr="0057221B" w:rsidRDefault="001913AB" w:rsidP="001913AB">
            <w:pPr>
              <w:keepNext/>
              <w:ind w:left="-1548" w:firstLine="1980"/>
              <w:jc w:val="both"/>
            </w:pPr>
            <w:r w:rsidRPr="0057221B">
              <w:t>Программа комплексного развития систем жилищно-</w:t>
            </w:r>
          </w:p>
          <w:p w:rsidR="008A748E" w:rsidRPr="0057221B" w:rsidRDefault="001913AB" w:rsidP="001913AB">
            <w:pPr>
              <w:keepNext/>
              <w:ind w:left="-1548" w:firstLine="1980"/>
              <w:jc w:val="both"/>
            </w:pPr>
            <w:proofErr w:type="gramStart"/>
            <w:r w:rsidRPr="0057221B">
              <w:t>коммунальной  инфраструктуры</w:t>
            </w:r>
            <w:proofErr w:type="gramEnd"/>
            <w:r w:rsidRPr="0057221B">
              <w:t xml:space="preserve">  Луусалмского сельского поселения на             </w:t>
            </w:r>
            <w:r>
              <w:t xml:space="preserve"> поселения    на период  до 2019</w:t>
            </w:r>
            <w:r w:rsidRPr="0057221B">
              <w:t xml:space="preserve"> года</w:t>
            </w:r>
            <w:r w:rsidR="008A748E" w:rsidRPr="0057221B">
              <w:t xml:space="preserve"> (далее-Программа)</w:t>
            </w:r>
          </w:p>
        </w:tc>
      </w:tr>
      <w:tr w:rsidR="008A748E" w:rsidRPr="0057221B" w:rsidTr="001913AB">
        <w:trPr>
          <w:trHeight w:val="3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keepNext/>
            </w:pPr>
            <w:r w:rsidRPr="0057221B">
              <w:rPr>
                <w:bCs/>
              </w:rPr>
              <w:t xml:space="preserve">     Заказчик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57221B">
            <w:pPr>
              <w:keepNext/>
              <w:ind w:firstLine="540"/>
              <w:jc w:val="both"/>
            </w:pPr>
            <w:r>
              <w:t xml:space="preserve">Администрация </w:t>
            </w:r>
            <w:proofErr w:type="gramStart"/>
            <w:r w:rsidR="008A748E" w:rsidRPr="0057221B">
              <w:t>Луусалмского  сельского</w:t>
            </w:r>
            <w:proofErr w:type="gramEnd"/>
            <w:r w:rsidR="008A748E" w:rsidRPr="0057221B">
              <w:t xml:space="preserve"> поселения</w:t>
            </w:r>
          </w:p>
        </w:tc>
      </w:tr>
      <w:tr w:rsidR="008A748E" w:rsidRPr="0057221B" w:rsidTr="001913AB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keepNext/>
              <w:ind w:firstLine="540"/>
              <w:rPr>
                <w:bCs/>
              </w:rPr>
            </w:pPr>
            <w:r w:rsidRPr="0057221B">
              <w:rPr>
                <w:bCs/>
              </w:rPr>
              <w:t xml:space="preserve">Разработчик      </w:t>
            </w:r>
          </w:p>
          <w:p w:rsidR="008A748E" w:rsidRPr="0057221B" w:rsidRDefault="008A748E">
            <w:pPr>
              <w:keepNext/>
              <w:ind w:firstLine="540"/>
            </w:pPr>
            <w:r w:rsidRPr="0057221B">
              <w:rPr>
                <w:bCs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keepNext/>
              <w:ind w:firstLine="540"/>
              <w:jc w:val="both"/>
            </w:pPr>
            <w:proofErr w:type="gramStart"/>
            <w:r w:rsidRPr="0057221B">
              <w:t>Администрация  Луусалмского</w:t>
            </w:r>
            <w:proofErr w:type="gramEnd"/>
            <w:r w:rsidRPr="0057221B">
              <w:t xml:space="preserve"> сельского поселения</w:t>
            </w:r>
          </w:p>
        </w:tc>
      </w:tr>
      <w:tr w:rsidR="008A748E" w:rsidRPr="0057221B" w:rsidTr="001913AB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keepNext/>
              <w:ind w:firstLine="540"/>
              <w:rPr>
                <w:bCs/>
              </w:rPr>
            </w:pPr>
            <w:r w:rsidRPr="0057221B">
              <w:rPr>
                <w:bCs/>
              </w:rPr>
              <w:t xml:space="preserve">Исполнители    </w:t>
            </w:r>
          </w:p>
          <w:p w:rsidR="008A748E" w:rsidRPr="0057221B" w:rsidRDefault="008A748E">
            <w:pPr>
              <w:keepNext/>
              <w:ind w:firstLine="540"/>
            </w:pPr>
            <w:r w:rsidRPr="0057221B">
              <w:rPr>
                <w:bCs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57221B">
            <w:pPr>
              <w:keepNext/>
              <w:ind w:firstLine="540"/>
              <w:jc w:val="both"/>
            </w:pPr>
            <w:r>
              <w:t xml:space="preserve">Администрация </w:t>
            </w:r>
            <w:r w:rsidR="008A748E" w:rsidRPr="0057221B">
              <w:t xml:space="preserve">Луусалмского сельского поселения, </w:t>
            </w:r>
            <w:proofErr w:type="gramStart"/>
            <w:r w:rsidR="008A748E" w:rsidRPr="0057221B">
              <w:t>организации  коммунального</w:t>
            </w:r>
            <w:proofErr w:type="gramEnd"/>
            <w:r w:rsidR="008A748E" w:rsidRPr="0057221B">
              <w:t xml:space="preserve"> комплекса</w:t>
            </w:r>
          </w:p>
        </w:tc>
      </w:tr>
      <w:tr w:rsidR="008A748E" w:rsidRPr="0057221B" w:rsidTr="001913AB">
        <w:trPr>
          <w:trHeight w:val="8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keepNext/>
              <w:ind w:firstLine="540"/>
            </w:pPr>
            <w:r w:rsidRPr="0057221B">
              <w:rPr>
                <w:bCs/>
              </w:rPr>
              <w:t>Цель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keepNext/>
              <w:ind w:firstLine="540"/>
              <w:jc w:val="both"/>
              <w:rPr>
                <w:bCs/>
              </w:rPr>
            </w:pPr>
            <w:r w:rsidRPr="0057221B">
              <w:rPr>
                <w:bCs/>
              </w:rPr>
              <w:t>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ситуации, создание благоприятных условия для жизни населения.</w:t>
            </w:r>
          </w:p>
        </w:tc>
      </w:tr>
      <w:tr w:rsidR="008A748E" w:rsidRPr="0057221B" w:rsidTr="001913AB">
        <w:trPr>
          <w:trHeight w:val="9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keepNext/>
              <w:ind w:firstLine="540"/>
              <w:rPr>
                <w:bCs/>
              </w:rPr>
            </w:pPr>
            <w:r w:rsidRPr="0057221B">
              <w:rPr>
                <w:bCs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keepNext/>
              <w:ind w:firstLine="540"/>
              <w:rPr>
                <w:bCs/>
              </w:rPr>
            </w:pPr>
            <w:r w:rsidRPr="0057221B">
              <w:rPr>
                <w:bCs/>
              </w:rPr>
              <w:t>Основными задачами Программы являются:</w:t>
            </w:r>
          </w:p>
          <w:p w:rsidR="008A748E" w:rsidRPr="0057221B" w:rsidRDefault="008A748E">
            <w:pPr>
              <w:keepNext/>
              <w:ind w:left="252" w:firstLine="540"/>
              <w:rPr>
                <w:bCs/>
              </w:rPr>
            </w:pPr>
            <w:r w:rsidRPr="0057221B">
              <w:rPr>
                <w:bCs/>
              </w:rPr>
              <w:t>- инженерно-техническая оптимизация коммунальных систем на территории Боровского сельского поселения;</w:t>
            </w:r>
          </w:p>
          <w:p w:rsidR="008A748E" w:rsidRPr="0057221B" w:rsidRDefault="008A748E">
            <w:pPr>
              <w:keepNext/>
              <w:ind w:firstLine="540"/>
              <w:rPr>
                <w:bCs/>
              </w:rPr>
            </w:pPr>
            <w:r w:rsidRPr="0057221B">
              <w:rPr>
                <w:bCs/>
              </w:rPr>
              <w:t>- взаимосвязанное перспективное планирование развития коммунальных систем;</w:t>
            </w:r>
          </w:p>
          <w:p w:rsidR="008A748E" w:rsidRPr="0057221B" w:rsidRDefault="008A748E">
            <w:pPr>
              <w:keepNext/>
              <w:ind w:firstLine="540"/>
              <w:rPr>
                <w:bCs/>
              </w:rPr>
            </w:pPr>
            <w:r w:rsidRPr="0057221B">
              <w:rPr>
                <w:bCs/>
              </w:rPr>
              <w:t>- повышение надежности систем и качества предоставления коммунальных услуг;</w:t>
            </w:r>
          </w:p>
          <w:p w:rsidR="008A748E" w:rsidRPr="0057221B" w:rsidRDefault="008A748E">
            <w:pPr>
              <w:keepNext/>
              <w:ind w:left="252" w:firstLine="540"/>
              <w:rPr>
                <w:bCs/>
              </w:rPr>
            </w:pPr>
            <w:r w:rsidRPr="0057221B">
              <w:rPr>
                <w:bCs/>
              </w:rPr>
              <w:t xml:space="preserve">- обеспечение процессов энергосбережения и повышение </w:t>
            </w:r>
            <w:proofErr w:type="spellStart"/>
            <w:r w:rsidRPr="0057221B">
              <w:rPr>
                <w:bCs/>
              </w:rPr>
              <w:t>энергоэффективности</w:t>
            </w:r>
            <w:proofErr w:type="spellEnd"/>
            <w:r w:rsidRPr="0057221B">
              <w:rPr>
                <w:bCs/>
              </w:rPr>
              <w:t xml:space="preserve"> коммунальной инфраструктуры;</w:t>
            </w:r>
          </w:p>
          <w:p w:rsidR="008A748E" w:rsidRPr="0057221B" w:rsidRDefault="008A748E">
            <w:pPr>
              <w:keepNext/>
              <w:ind w:firstLine="540"/>
              <w:rPr>
                <w:bCs/>
              </w:rPr>
            </w:pPr>
            <w:r w:rsidRPr="0057221B">
              <w:rPr>
                <w:bCs/>
              </w:rPr>
              <w:t>- повышение инвестиционной привлекательности коммунальной инфраструктуры;</w:t>
            </w:r>
          </w:p>
          <w:p w:rsidR="008A748E" w:rsidRPr="0057221B" w:rsidRDefault="008A748E">
            <w:pPr>
              <w:keepNext/>
              <w:ind w:left="252" w:firstLine="540"/>
              <w:rPr>
                <w:bCs/>
              </w:rPr>
            </w:pPr>
            <w:r w:rsidRPr="0057221B">
              <w:rPr>
                <w:bCs/>
              </w:rPr>
              <w:t xml:space="preserve">- обеспечение сбалансированности интересов субъектов коммунальной инфраструктуры и потребителей </w:t>
            </w:r>
            <w:r w:rsidRPr="0057221B">
              <w:t>Луусалмского</w:t>
            </w:r>
            <w:r w:rsidRPr="0057221B">
              <w:rPr>
                <w:bCs/>
              </w:rPr>
              <w:t xml:space="preserve"> сельского поселения.</w:t>
            </w:r>
          </w:p>
        </w:tc>
      </w:tr>
      <w:tr w:rsidR="008A748E" w:rsidRPr="0057221B" w:rsidTr="001913AB">
        <w:trPr>
          <w:trHeight w:val="108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keepNext/>
              <w:ind w:firstLine="540"/>
              <w:rPr>
                <w:bCs/>
              </w:rPr>
            </w:pPr>
            <w:r w:rsidRPr="0057221B">
              <w:rPr>
                <w:bCs/>
              </w:rPr>
              <w:t xml:space="preserve">Сроки и этапы </w:t>
            </w:r>
          </w:p>
          <w:p w:rsidR="008A748E" w:rsidRPr="0057221B" w:rsidRDefault="008A748E">
            <w:pPr>
              <w:keepNext/>
              <w:rPr>
                <w:bCs/>
              </w:rPr>
            </w:pPr>
            <w:r w:rsidRPr="0057221B">
              <w:rPr>
                <w:bCs/>
              </w:rPr>
              <w:t>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keepNext/>
              <w:ind w:firstLine="540"/>
              <w:jc w:val="both"/>
              <w:rPr>
                <w:bCs/>
              </w:rPr>
            </w:pPr>
            <w:r w:rsidRPr="0057221B">
              <w:rPr>
                <w:bCs/>
              </w:rPr>
              <w:t>Пер</w:t>
            </w:r>
            <w:r w:rsidR="00B51733">
              <w:rPr>
                <w:bCs/>
              </w:rPr>
              <w:t>иод реализации Программы до 2019</w:t>
            </w:r>
            <w:r w:rsidRPr="0057221B">
              <w:rPr>
                <w:bCs/>
              </w:rPr>
              <w:t>года.</w:t>
            </w:r>
          </w:p>
          <w:p w:rsidR="008A748E" w:rsidRPr="0057221B" w:rsidRDefault="008A748E">
            <w:pPr>
              <w:keepNext/>
              <w:ind w:firstLine="540"/>
              <w:jc w:val="both"/>
              <w:rPr>
                <w:bCs/>
              </w:rPr>
            </w:pPr>
            <w:r w:rsidRPr="0057221B">
              <w:rPr>
                <w:bCs/>
              </w:rPr>
              <w:t>Этапы осуществления Программы:</w:t>
            </w:r>
          </w:p>
          <w:p w:rsidR="008A748E" w:rsidRPr="0057221B" w:rsidRDefault="0057221B">
            <w:pPr>
              <w:keepNext/>
              <w:ind w:firstLine="540"/>
              <w:jc w:val="both"/>
              <w:rPr>
                <w:bCs/>
              </w:rPr>
            </w:pPr>
            <w:r>
              <w:rPr>
                <w:bCs/>
              </w:rPr>
              <w:t>1 этап: 2016-2017</w:t>
            </w:r>
            <w:r w:rsidR="008A748E" w:rsidRPr="0057221B">
              <w:rPr>
                <w:bCs/>
              </w:rPr>
              <w:t xml:space="preserve"> годы;</w:t>
            </w:r>
          </w:p>
          <w:p w:rsidR="008A748E" w:rsidRPr="0057221B" w:rsidRDefault="0057221B">
            <w:pPr>
              <w:keepNext/>
              <w:ind w:firstLine="540"/>
              <w:jc w:val="both"/>
              <w:rPr>
                <w:bCs/>
              </w:rPr>
            </w:pPr>
            <w:r>
              <w:rPr>
                <w:bCs/>
              </w:rPr>
              <w:t>2 этап: 2018-2019</w:t>
            </w:r>
            <w:r w:rsidR="008A748E" w:rsidRPr="0057221B">
              <w:rPr>
                <w:bCs/>
              </w:rPr>
              <w:t xml:space="preserve"> годы.</w:t>
            </w:r>
          </w:p>
        </w:tc>
      </w:tr>
      <w:tr w:rsidR="008A748E" w:rsidRPr="0057221B" w:rsidTr="001913AB">
        <w:trPr>
          <w:trHeight w:val="108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keepNext/>
              <w:ind w:firstLine="540"/>
              <w:rPr>
                <w:bCs/>
              </w:rPr>
            </w:pPr>
            <w:r w:rsidRPr="0057221B">
              <w:rPr>
                <w:bCs/>
              </w:rPr>
              <w:t xml:space="preserve">Объемы и источники      </w:t>
            </w:r>
          </w:p>
          <w:p w:rsidR="008A748E" w:rsidRPr="0057221B" w:rsidRDefault="008A748E">
            <w:pPr>
              <w:keepNext/>
              <w:ind w:firstLine="540"/>
              <w:rPr>
                <w:bCs/>
              </w:rPr>
            </w:pPr>
            <w:r w:rsidRPr="0057221B">
              <w:rPr>
                <w:bCs/>
              </w:rPr>
              <w:t xml:space="preserve"> финансирования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keepNext/>
              <w:ind w:firstLine="540"/>
              <w:jc w:val="both"/>
              <w:rPr>
                <w:bCs/>
              </w:rPr>
            </w:pPr>
            <w:r w:rsidRPr="0057221B">
              <w:t xml:space="preserve">Общий объем финансирования программы – уточняется. </w:t>
            </w:r>
            <w:r w:rsidRPr="0057221B">
              <w:br/>
              <w:t>Объем</w:t>
            </w:r>
            <w:r w:rsidR="0057221B">
              <w:t xml:space="preserve"> финансирования программы в 2016</w:t>
            </w:r>
            <w:r w:rsidR="00B51733">
              <w:t>-2017</w:t>
            </w:r>
            <w:r w:rsidRPr="0057221B">
              <w:t>г.г.-уточн.</w:t>
            </w:r>
            <w:r w:rsidRPr="0057221B">
              <w:br/>
              <w:t>Объем</w:t>
            </w:r>
            <w:r w:rsidR="00B51733">
              <w:t xml:space="preserve"> финансирования программы в 2018-2019</w:t>
            </w:r>
            <w:r w:rsidRPr="0057221B">
              <w:t xml:space="preserve">г.г. – уточняется. </w:t>
            </w:r>
            <w:r w:rsidRPr="0057221B">
              <w:br/>
              <w:t>Показатели финансирования подлежат уточнению с учётом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8A748E" w:rsidRPr="0057221B" w:rsidTr="001913AB">
        <w:trPr>
          <w:trHeight w:val="1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keepNext/>
              <w:ind w:firstLine="540"/>
              <w:rPr>
                <w:bCs/>
                <w:color w:val="000000"/>
              </w:rPr>
            </w:pPr>
            <w:r w:rsidRPr="0057221B">
              <w:rPr>
                <w:bCs/>
                <w:color w:val="000000"/>
              </w:rPr>
              <w:lastRenderedPageBreak/>
              <w:t>Нормативно-правовая база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 w:rsidP="001913AB">
            <w:pPr>
              <w:keepNext/>
              <w:numPr>
                <w:ilvl w:val="0"/>
                <w:numId w:val="2"/>
              </w:numPr>
              <w:ind w:firstLine="540"/>
              <w:rPr>
                <w:bCs/>
                <w:color w:val="000000"/>
              </w:rPr>
            </w:pPr>
            <w:r w:rsidRPr="0057221B">
              <w:rPr>
                <w:color w:val="00000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A748E" w:rsidRPr="0057221B" w:rsidRDefault="008A748E" w:rsidP="001913AB">
            <w:pPr>
              <w:keepNext/>
              <w:numPr>
                <w:ilvl w:val="0"/>
                <w:numId w:val="2"/>
              </w:numPr>
              <w:ind w:firstLine="540"/>
              <w:rPr>
                <w:bCs/>
                <w:color w:val="000000"/>
              </w:rPr>
            </w:pPr>
            <w:r w:rsidRPr="0057221B">
              <w:rPr>
                <w:color w:val="000000"/>
              </w:rPr>
              <w:t>Федеральный закон от 27.07.2010 № 190-ФЗ «О теплоснабжении»;</w:t>
            </w:r>
          </w:p>
          <w:p w:rsidR="008A748E" w:rsidRPr="0057221B" w:rsidRDefault="008A748E" w:rsidP="001913AB">
            <w:pPr>
              <w:keepNext/>
              <w:numPr>
                <w:ilvl w:val="0"/>
                <w:numId w:val="2"/>
              </w:numPr>
              <w:tabs>
                <w:tab w:val="num" w:pos="-67"/>
              </w:tabs>
              <w:ind w:left="-67" w:firstLine="567"/>
              <w:rPr>
                <w:bCs/>
                <w:color w:val="000000"/>
              </w:rPr>
            </w:pPr>
            <w:r w:rsidRPr="0057221B">
              <w:rPr>
                <w:color w:val="000000"/>
              </w:rPr>
              <w:t xml:space="preserve">Федеральный закон от </w:t>
            </w:r>
            <w:proofErr w:type="gramStart"/>
            <w:r w:rsidRPr="0057221B">
              <w:rPr>
                <w:color w:val="000000"/>
              </w:rPr>
              <w:t>30.12.2005  №</w:t>
            </w:r>
            <w:proofErr w:type="gramEnd"/>
            <w:r w:rsidRPr="0057221B">
              <w:rPr>
                <w:color w:val="000000"/>
              </w:rPr>
              <w:t xml:space="preserve"> 210-ФЗ «Об основах регулирования тарифов организаций коммунального комплекса»; </w:t>
            </w:r>
          </w:p>
          <w:p w:rsidR="008A748E" w:rsidRPr="0057221B" w:rsidRDefault="008A748E" w:rsidP="001913AB">
            <w:pPr>
              <w:keepNext/>
              <w:numPr>
                <w:ilvl w:val="0"/>
                <w:numId w:val="2"/>
              </w:numPr>
              <w:tabs>
                <w:tab w:val="num" w:pos="-67"/>
              </w:tabs>
              <w:ind w:left="-67" w:firstLine="567"/>
              <w:jc w:val="both"/>
              <w:rPr>
                <w:bCs/>
                <w:color w:val="000000"/>
              </w:rPr>
            </w:pPr>
            <w:r w:rsidRPr="0057221B">
              <w:rPr>
                <w:color w:val="000000"/>
              </w:rPr>
              <w:t>Федеральный закон от 21.07.2007 г. № 185-ФЗ «О Фонде содействия реформированию жилищно-коммунального хозяйства»;</w:t>
            </w:r>
          </w:p>
          <w:p w:rsidR="008A748E" w:rsidRPr="0057221B" w:rsidRDefault="008A748E" w:rsidP="001913AB">
            <w:pPr>
              <w:keepNext/>
              <w:numPr>
                <w:ilvl w:val="0"/>
                <w:numId w:val="2"/>
              </w:numPr>
              <w:tabs>
                <w:tab w:val="num" w:pos="-67"/>
              </w:tabs>
              <w:ind w:left="-67" w:firstLine="567"/>
              <w:jc w:val="both"/>
              <w:rPr>
                <w:bCs/>
                <w:color w:val="000000"/>
              </w:rPr>
            </w:pPr>
            <w:r w:rsidRPr="0057221B">
              <w:rPr>
                <w:color w:val="000000"/>
              </w:rPr>
              <w:t xml:space="preserve">Федеральный закон от 23.11.2009 г. № 261-ФЗ «Об энергосбережении и о повышении </w:t>
            </w:r>
            <w:proofErr w:type="gramStart"/>
            <w:r w:rsidRPr="0057221B">
              <w:rPr>
                <w:color w:val="000000"/>
              </w:rPr>
              <w:t>энергетической эффективности</w:t>
            </w:r>
            <w:proofErr w:type="gramEnd"/>
            <w:r w:rsidRPr="0057221B">
              <w:rPr>
                <w:color w:val="000000"/>
              </w:rPr>
              <w:t xml:space="preserve"> и о внесении изменений в отдельные законодательные акты Российской Федерации»;</w:t>
            </w:r>
          </w:p>
          <w:p w:rsidR="008A748E" w:rsidRPr="0057221B" w:rsidRDefault="008A748E" w:rsidP="001913AB">
            <w:pPr>
              <w:keepNext/>
              <w:numPr>
                <w:ilvl w:val="0"/>
                <w:numId w:val="2"/>
              </w:numPr>
              <w:tabs>
                <w:tab w:val="num" w:pos="-67"/>
              </w:tabs>
              <w:ind w:left="-67" w:firstLine="567"/>
              <w:rPr>
                <w:bCs/>
                <w:color w:val="000000"/>
              </w:rPr>
            </w:pPr>
            <w:r w:rsidRPr="0057221B">
              <w:rPr>
                <w:color w:val="000000"/>
              </w:rPr>
              <w:t>Постановление Правительства РФ от 22.08.2005 г.  № 533 «Об утверждении Положения о взаимодействии органов государственной власти субъектов РФ, осуществляющих регулирование тарифов на товары и услуги организаций коммунального комплекса, с органами местного самоуправления, осуществляющих регулирование тарифов и надбавок организаций коммунального комплекса»;</w:t>
            </w:r>
          </w:p>
          <w:p w:rsidR="008A748E" w:rsidRPr="0057221B" w:rsidRDefault="008A748E" w:rsidP="001913AB">
            <w:pPr>
              <w:keepNext/>
              <w:numPr>
                <w:ilvl w:val="0"/>
                <w:numId w:val="2"/>
              </w:numPr>
              <w:tabs>
                <w:tab w:val="num" w:pos="-67"/>
              </w:tabs>
              <w:ind w:left="-67" w:firstLine="567"/>
              <w:rPr>
                <w:bCs/>
                <w:color w:val="000000"/>
              </w:rPr>
            </w:pPr>
            <w:r w:rsidRPr="0057221B">
              <w:rPr>
                <w:color w:val="000000"/>
              </w:rPr>
              <w:t xml:space="preserve">Градостроительный кодекс Российской Федерации; </w:t>
            </w:r>
          </w:p>
          <w:p w:rsidR="008A748E" w:rsidRPr="0057221B" w:rsidRDefault="008A748E" w:rsidP="001913AB">
            <w:pPr>
              <w:keepNext/>
              <w:numPr>
                <w:ilvl w:val="0"/>
                <w:numId w:val="2"/>
              </w:numPr>
              <w:tabs>
                <w:tab w:val="num" w:pos="-67"/>
              </w:tabs>
              <w:ind w:left="-67" w:firstLine="567"/>
              <w:rPr>
                <w:bCs/>
                <w:color w:val="000000"/>
              </w:rPr>
            </w:pPr>
            <w:r w:rsidRPr="0057221B">
              <w:rPr>
                <w:color w:val="000000"/>
              </w:rPr>
              <w:t xml:space="preserve">Схемы территориального планирования </w:t>
            </w:r>
            <w:r w:rsidRPr="0057221B">
              <w:t>Луусалмского</w:t>
            </w:r>
            <w:r w:rsidRPr="0057221B">
              <w:rPr>
                <w:color w:val="000000"/>
              </w:rPr>
              <w:t xml:space="preserve"> сельского поселения;</w:t>
            </w:r>
          </w:p>
          <w:p w:rsidR="008A748E" w:rsidRPr="0057221B" w:rsidRDefault="008A748E" w:rsidP="001913AB">
            <w:pPr>
              <w:keepNext/>
              <w:numPr>
                <w:ilvl w:val="0"/>
                <w:numId w:val="2"/>
              </w:numPr>
              <w:tabs>
                <w:tab w:val="num" w:pos="-67"/>
              </w:tabs>
              <w:ind w:left="-67" w:firstLine="567"/>
              <w:rPr>
                <w:bCs/>
                <w:color w:val="000000"/>
              </w:rPr>
            </w:pPr>
            <w:r w:rsidRPr="0057221B">
              <w:rPr>
                <w:color w:val="000000"/>
              </w:rPr>
              <w:t>Устав МО «</w:t>
            </w:r>
            <w:r w:rsidRPr="0057221B">
              <w:t>Луусалмского</w:t>
            </w:r>
            <w:r w:rsidRPr="0057221B">
              <w:rPr>
                <w:color w:val="000000"/>
              </w:rPr>
              <w:t xml:space="preserve"> сельское поселение».</w:t>
            </w:r>
          </w:p>
        </w:tc>
      </w:tr>
      <w:tr w:rsidR="008A748E" w:rsidRPr="0057221B" w:rsidTr="001913AB">
        <w:trPr>
          <w:trHeight w:val="8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keepNext/>
              <w:ind w:firstLine="540"/>
              <w:rPr>
                <w:bCs/>
              </w:rPr>
            </w:pPr>
            <w:r w:rsidRPr="0057221B">
              <w:rPr>
                <w:bCs/>
              </w:rPr>
              <w:t>Система организации и контроля за исполнением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keepNext/>
              <w:ind w:firstLine="540"/>
              <w:jc w:val="both"/>
              <w:rPr>
                <w:bCs/>
              </w:rPr>
            </w:pPr>
            <w:r w:rsidRPr="0057221B">
              <w:rPr>
                <w:bCs/>
              </w:rPr>
              <w:t xml:space="preserve">Программа реализуется на всей территории </w:t>
            </w:r>
            <w:r w:rsidRPr="0057221B">
              <w:t>Луусалмского</w:t>
            </w:r>
            <w:r w:rsidRPr="0057221B">
              <w:rPr>
                <w:bCs/>
              </w:rPr>
              <w:t xml:space="preserve"> сельского поселения.</w:t>
            </w:r>
          </w:p>
          <w:p w:rsidR="008A748E" w:rsidRPr="0057221B" w:rsidRDefault="008A748E">
            <w:pPr>
              <w:keepNext/>
              <w:ind w:firstLine="540"/>
              <w:jc w:val="both"/>
              <w:rPr>
                <w:bCs/>
              </w:rPr>
            </w:pPr>
            <w:r w:rsidRPr="0057221B">
              <w:rPr>
                <w:bCs/>
              </w:rPr>
              <w:t>Для оценки эффективности реализации Программы Администрацией проводится ежегодный мониторинг выполнения экономических и иных показателей инвестиционных программ организаций коммунального комплекса.</w:t>
            </w:r>
          </w:p>
          <w:p w:rsidR="008A748E" w:rsidRPr="0057221B" w:rsidRDefault="008A748E">
            <w:pPr>
              <w:keepNext/>
              <w:ind w:firstLine="540"/>
              <w:jc w:val="both"/>
              <w:rPr>
                <w:bCs/>
              </w:rPr>
            </w:pPr>
            <w:r w:rsidRPr="0057221B">
              <w:rPr>
                <w:bCs/>
              </w:rPr>
              <w:t xml:space="preserve">Контроль исполнения Программы осуществляют Совет и Администрация </w:t>
            </w:r>
            <w:r w:rsidRPr="0057221B">
              <w:t>Луусалмского</w:t>
            </w:r>
            <w:r w:rsidRPr="0057221B">
              <w:rPr>
                <w:bCs/>
              </w:rPr>
              <w:t xml:space="preserve"> сельского поселения   в пределах своих полномочий в соответствии с законодательством.</w:t>
            </w:r>
          </w:p>
        </w:tc>
      </w:tr>
    </w:tbl>
    <w:p w:rsidR="008A748E" w:rsidRPr="0057221B" w:rsidRDefault="008A748E" w:rsidP="008A748E">
      <w:pPr>
        <w:keepNext/>
        <w:ind w:firstLine="540"/>
        <w:jc w:val="center"/>
        <w:rPr>
          <w:b/>
        </w:rPr>
      </w:pPr>
    </w:p>
    <w:p w:rsidR="008A748E" w:rsidRPr="0057221B" w:rsidRDefault="008A748E" w:rsidP="008A748E">
      <w:pPr>
        <w:keepNext/>
        <w:tabs>
          <w:tab w:val="left" w:pos="0"/>
          <w:tab w:val="left" w:pos="360"/>
        </w:tabs>
        <w:ind w:firstLine="540"/>
        <w:jc w:val="center"/>
        <w:rPr>
          <w:b/>
        </w:rPr>
      </w:pPr>
    </w:p>
    <w:p w:rsidR="008A748E" w:rsidRPr="0057221B" w:rsidRDefault="008A748E" w:rsidP="008A748E">
      <w:pPr>
        <w:keepNext/>
        <w:tabs>
          <w:tab w:val="left" w:pos="0"/>
          <w:tab w:val="left" w:pos="360"/>
        </w:tabs>
        <w:jc w:val="center"/>
        <w:rPr>
          <w:b/>
        </w:rPr>
      </w:pPr>
      <w:r w:rsidRPr="0057221B">
        <w:rPr>
          <w:b/>
        </w:rPr>
        <w:t xml:space="preserve">Программа </w:t>
      </w:r>
    </w:p>
    <w:p w:rsidR="008A748E" w:rsidRPr="0057221B" w:rsidRDefault="008A748E" w:rsidP="008A748E">
      <w:pPr>
        <w:keepNext/>
        <w:tabs>
          <w:tab w:val="left" w:pos="0"/>
          <w:tab w:val="left" w:pos="360"/>
        </w:tabs>
        <w:jc w:val="center"/>
        <w:rPr>
          <w:b/>
        </w:rPr>
      </w:pPr>
      <w:r w:rsidRPr="0057221B">
        <w:rPr>
          <w:b/>
        </w:rPr>
        <w:t xml:space="preserve">комплексного развития систем жилищно-коммунальной инфраструктуры </w:t>
      </w:r>
    </w:p>
    <w:p w:rsidR="008A748E" w:rsidRPr="0057221B" w:rsidRDefault="008A748E" w:rsidP="008A748E">
      <w:pPr>
        <w:keepNext/>
        <w:tabs>
          <w:tab w:val="left" w:pos="0"/>
          <w:tab w:val="left" w:pos="360"/>
        </w:tabs>
        <w:jc w:val="center"/>
        <w:rPr>
          <w:b/>
        </w:rPr>
      </w:pPr>
      <w:r w:rsidRPr="0057221B">
        <w:rPr>
          <w:b/>
        </w:rPr>
        <w:t>Луусалмского сельс</w:t>
      </w:r>
      <w:r w:rsidR="00B51733">
        <w:rPr>
          <w:b/>
        </w:rPr>
        <w:t>кого поселения на период до 2019</w:t>
      </w:r>
      <w:r w:rsidRPr="0057221B">
        <w:rPr>
          <w:b/>
        </w:rPr>
        <w:t xml:space="preserve"> года</w:t>
      </w:r>
    </w:p>
    <w:p w:rsidR="008A748E" w:rsidRPr="0057221B" w:rsidRDefault="008A748E" w:rsidP="008A748E">
      <w:pPr>
        <w:keepNext/>
        <w:ind w:firstLine="708"/>
        <w:jc w:val="both"/>
      </w:pPr>
    </w:p>
    <w:p w:rsidR="008A748E" w:rsidRPr="0057221B" w:rsidRDefault="008A748E" w:rsidP="008A748E">
      <w:pPr>
        <w:keepNext/>
        <w:ind w:firstLine="720"/>
        <w:jc w:val="both"/>
      </w:pPr>
      <w:r w:rsidRPr="0057221B">
        <w:t xml:space="preserve">В целях обеспечения потребностей в жилищном и промышленном развитии территории Луусалмского сельского поселения, повышения качества производимых для потребителей оказываемых услуг, улучшения экологической обстановки разработана Программа комплексного развития систем жилищно-коммунальной инфраструктуры </w:t>
      </w:r>
      <w:r w:rsidRPr="0057221B">
        <w:rPr>
          <w:b/>
        </w:rPr>
        <w:lastRenderedPageBreak/>
        <w:t>Луусалмского</w:t>
      </w:r>
      <w:r w:rsidRPr="0057221B">
        <w:t xml:space="preserve"> сельс</w:t>
      </w:r>
      <w:r w:rsidR="008361A9">
        <w:t>кого поселения на период до 2019</w:t>
      </w:r>
      <w:r w:rsidRPr="0057221B">
        <w:t xml:space="preserve"> года, которая является основой для подготовки инвестиционных программ организаций коммунального комплекса. </w:t>
      </w:r>
    </w:p>
    <w:p w:rsidR="008A748E" w:rsidRPr="0057221B" w:rsidRDefault="008A748E" w:rsidP="008A748E">
      <w:pPr>
        <w:keepNext/>
        <w:ind w:left="360"/>
        <w:jc w:val="both"/>
      </w:pPr>
    </w:p>
    <w:p w:rsidR="008A748E" w:rsidRPr="0057221B" w:rsidRDefault="008A748E" w:rsidP="008A748E">
      <w:pPr>
        <w:keepNext/>
        <w:jc w:val="center"/>
        <w:rPr>
          <w:b/>
          <w:bCs/>
        </w:rPr>
      </w:pPr>
      <w:r w:rsidRPr="0057221B">
        <w:rPr>
          <w:b/>
          <w:bCs/>
        </w:rPr>
        <w:t>1. Цели Программы.</w:t>
      </w:r>
    </w:p>
    <w:p w:rsidR="008A748E" w:rsidRPr="0057221B" w:rsidRDefault="008A748E" w:rsidP="008A748E">
      <w:pPr>
        <w:keepNext/>
        <w:ind w:firstLine="708"/>
        <w:jc w:val="both"/>
        <w:rPr>
          <w:bCs/>
        </w:rPr>
      </w:pPr>
    </w:p>
    <w:p w:rsidR="008A748E" w:rsidRPr="0057221B" w:rsidRDefault="008A748E" w:rsidP="008A748E">
      <w:pPr>
        <w:keepNext/>
        <w:ind w:firstLine="708"/>
        <w:jc w:val="both"/>
        <w:rPr>
          <w:bCs/>
        </w:rPr>
      </w:pPr>
      <w:r w:rsidRPr="0057221B">
        <w:rPr>
          <w:bCs/>
        </w:rPr>
        <w:t xml:space="preserve">Цель Программы комплексного развития систем жилищно-коммунальной инфраструктуры на территории </w:t>
      </w:r>
      <w:r w:rsidRPr="0057221B">
        <w:t>Луусалмского</w:t>
      </w:r>
      <w:r w:rsidRPr="0057221B">
        <w:rPr>
          <w:bCs/>
        </w:rPr>
        <w:t xml:space="preserve"> сельского поселения - обеспечение развития коммунальных систем и объектов экономики и социальной сферы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8A748E" w:rsidRPr="0057221B" w:rsidRDefault="008A748E" w:rsidP="008A748E">
      <w:pPr>
        <w:keepNext/>
        <w:ind w:firstLine="708"/>
        <w:jc w:val="both"/>
        <w:rPr>
          <w:bCs/>
        </w:rPr>
      </w:pPr>
    </w:p>
    <w:p w:rsidR="008A748E" w:rsidRPr="0057221B" w:rsidRDefault="008A748E" w:rsidP="008A748E">
      <w:pPr>
        <w:pStyle w:val="a4"/>
        <w:ind w:left="0"/>
        <w:jc w:val="center"/>
        <w:rPr>
          <w:rFonts w:ascii="Times New Roman" w:hAnsi="Times New Roman" w:cs="Times New Roman"/>
          <w:b/>
        </w:rPr>
      </w:pPr>
      <w:r w:rsidRPr="0057221B">
        <w:rPr>
          <w:rFonts w:ascii="Times New Roman" w:hAnsi="Times New Roman" w:cs="Times New Roman"/>
          <w:b/>
        </w:rPr>
        <w:t>2. Задачи Программы по совершенствованию</w:t>
      </w:r>
    </w:p>
    <w:p w:rsidR="008A748E" w:rsidRPr="0057221B" w:rsidRDefault="008A748E" w:rsidP="008361A9">
      <w:pPr>
        <w:pStyle w:val="a4"/>
        <w:ind w:left="0"/>
        <w:jc w:val="center"/>
        <w:rPr>
          <w:rFonts w:ascii="Times New Roman" w:hAnsi="Times New Roman" w:cs="Times New Roman"/>
        </w:rPr>
      </w:pPr>
      <w:r w:rsidRPr="0057221B">
        <w:rPr>
          <w:rFonts w:ascii="Times New Roman" w:hAnsi="Times New Roman" w:cs="Times New Roman"/>
          <w:b/>
        </w:rPr>
        <w:t>и развитию систем жилищно-коммунального комплекса</w:t>
      </w:r>
      <w:r w:rsidRPr="0057221B">
        <w:rPr>
          <w:rFonts w:ascii="Times New Roman" w:hAnsi="Times New Roman" w:cs="Times New Roman"/>
        </w:rPr>
        <w:t>.</w:t>
      </w:r>
    </w:p>
    <w:p w:rsidR="008A748E" w:rsidRPr="0057221B" w:rsidRDefault="008A748E" w:rsidP="008A748E">
      <w:pPr>
        <w:pStyle w:val="a4"/>
        <w:ind w:left="0"/>
        <w:jc w:val="center"/>
        <w:rPr>
          <w:rFonts w:ascii="Times New Roman" w:hAnsi="Times New Roman" w:cs="Times New Roman"/>
        </w:rPr>
      </w:pPr>
    </w:p>
    <w:p w:rsidR="008A748E" w:rsidRPr="0057221B" w:rsidRDefault="008A748E" w:rsidP="008A748E">
      <w:pPr>
        <w:pStyle w:val="a4"/>
        <w:ind w:left="0"/>
        <w:jc w:val="center"/>
        <w:rPr>
          <w:rFonts w:ascii="Times New Roman" w:hAnsi="Times New Roman" w:cs="Times New Roman"/>
          <w:b/>
        </w:rPr>
      </w:pPr>
      <w:r w:rsidRPr="0057221B">
        <w:rPr>
          <w:rFonts w:ascii="Times New Roman" w:hAnsi="Times New Roman" w:cs="Times New Roman"/>
          <w:bCs/>
        </w:rPr>
        <w:t>Основные задачи Программы:</w:t>
      </w:r>
    </w:p>
    <w:p w:rsidR="008A748E" w:rsidRPr="0057221B" w:rsidRDefault="008A748E" w:rsidP="008A748E">
      <w:pPr>
        <w:keepNext/>
        <w:jc w:val="both"/>
        <w:rPr>
          <w:bCs/>
        </w:rPr>
      </w:pPr>
      <w:r w:rsidRPr="0057221B">
        <w:rPr>
          <w:bCs/>
        </w:rPr>
        <w:t xml:space="preserve">- инженерно-техническая оптимизация коммунальных систем на территории </w:t>
      </w:r>
      <w:r w:rsidRPr="0057221B">
        <w:t>Луусалмского</w:t>
      </w:r>
      <w:r w:rsidRPr="0057221B">
        <w:rPr>
          <w:bCs/>
        </w:rPr>
        <w:t xml:space="preserve"> сельского поселения;</w:t>
      </w:r>
    </w:p>
    <w:p w:rsidR="008A748E" w:rsidRPr="0057221B" w:rsidRDefault="008A748E" w:rsidP="008A748E">
      <w:pPr>
        <w:keepNext/>
        <w:jc w:val="both"/>
        <w:rPr>
          <w:bCs/>
        </w:rPr>
      </w:pPr>
      <w:r w:rsidRPr="0057221B">
        <w:rPr>
          <w:bCs/>
        </w:rPr>
        <w:t>- взаимосвязанное перспективное планирование развития коммунальных систем;</w:t>
      </w:r>
    </w:p>
    <w:p w:rsidR="008A748E" w:rsidRPr="0057221B" w:rsidRDefault="008A748E" w:rsidP="008A748E">
      <w:pPr>
        <w:keepNext/>
        <w:jc w:val="both"/>
        <w:rPr>
          <w:bCs/>
        </w:rPr>
      </w:pPr>
      <w:r w:rsidRPr="0057221B">
        <w:rPr>
          <w:bCs/>
        </w:rPr>
        <w:t>- повышение надежности систем и качества предоставления коммунальных услуг;</w:t>
      </w:r>
    </w:p>
    <w:p w:rsidR="008A748E" w:rsidRPr="0057221B" w:rsidRDefault="008A748E" w:rsidP="008A748E">
      <w:pPr>
        <w:keepNext/>
        <w:jc w:val="both"/>
        <w:rPr>
          <w:bCs/>
        </w:rPr>
      </w:pPr>
      <w:r w:rsidRPr="0057221B">
        <w:rPr>
          <w:bCs/>
        </w:rPr>
        <w:t xml:space="preserve">- обеспечение процессов энергосбережения и повышение </w:t>
      </w:r>
      <w:proofErr w:type="spellStart"/>
      <w:r w:rsidRPr="0057221B">
        <w:rPr>
          <w:bCs/>
        </w:rPr>
        <w:t>энергоэффективности</w:t>
      </w:r>
      <w:proofErr w:type="spellEnd"/>
      <w:r w:rsidRPr="0057221B">
        <w:rPr>
          <w:bCs/>
        </w:rPr>
        <w:t xml:space="preserve"> коммунальной инфраструктуры;</w:t>
      </w:r>
    </w:p>
    <w:p w:rsidR="008A748E" w:rsidRPr="0057221B" w:rsidRDefault="008A748E" w:rsidP="008A748E">
      <w:pPr>
        <w:keepNext/>
        <w:jc w:val="both"/>
        <w:rPr>
          <w:bCs/>
        </w:rPr>
      </w:pPr>
      <w:r w:rsidRPr="0057221B">
        <w:rPr>
          <w:bCs/>
        </w:rPr>
        <w:t>- повышение инвестиционной привлекательности коммунальной инфраструктуры;</w:t>
      </w:r>
    </w:p>
    <w:p w:rsidR="008A748E" w:rsidRPr="0057221B" w:rsidRDefault="008A748E" w:rsidP="008A748E">
      <w:pPr>
        <w:keepNext/>
        <w:jc w:val="both"/>
        <w:rPr>
          <w:bCs/>
        </w:rPr>
      </w:pPr>
      <w:r w:rsidRPr="0057221B">
        <w:rPr>
          <w:bCs/>
        </w:rPr>
        <w:t xml:space="preserve">- обеспечение сбалансированности интересов субъектов коммунальной инфраструктуры и потребителей </w:t>
      </w:r>
      <w:r w:rsidRPr="0057221B">
        <w:t>Луусалмского</w:t>
      </w:r>
      <w:r w:rsidRPr="0057221B">
        <w:rPr>
          <w:bCs/>
        </w:rPr>
        <w:t xml:space="preserve"> сельского поселения.</w:t>
      </w:r>
    </w:p>
    <w:p w:rsidR="008A748E" w:rsidRPr="0057221B" w:rsidRDefault="008A748E" w:rsidP="008A748E">
      <w:pPr>
        <w:keepNext/>
        <w:ind w:left="360"/>
        <w:jc w:val="both"/>
        <w:rPr>
          <w:bCs/>
        </w:rPr>
      </w:pPr>
    </w:p>
    <w:p w:rsidR="008A748E" w:rsidRPr="0057221B" w:rsidRDefault="008A748E" w:rsidP="008A748E">
      <w:pPr>
        <w:keepNext/>
        <w:jc w:val="center"/>
        <w:rPr>
          <w:b/>
          <w:bCs/>
        </w:rPr>
      </w:pPr>
      <w:r w:rsidRPr="0057221B">
        <w:rPr>
          <w:b/>
          <w:bCs/>
        </w:rPr>
        <w:t xml:space="preserve">3. Краткая характеристика </w:t>
      </w:r>
      <w:r w:rsidRPr="0057221B">
        <w:rPr>
          <w:b/>
        </w:rPr>
        <w:t>Луусалмского</w:t>
      </w:r>
      <w:r w:rsidRPr="0057221B">
        <w:rPr>
          <w:b/>
          <w:bCs/>
        </w:rPr>
        <w:t xml:space="preserve"> сельского поселения.</w:t>
      </w:r>
    </w:p>
    <w:p w:rsidR="008A748E" w:rsidRPr="0057221B" w:rsidRDefault="008A748E" w:rsidP="008A748E">
      <w:pPr>
        <w:keepNext/>
        <w:jc w:val="both"/>
        <w:rPr>
          <w:b/>
          <w:bCs/>
        </w:rPr>
      </w:pPr>
    </w:p>
    <w:p w:rsidR="008A748E" w:rsidRPr="0057221B" w:rsidRDefault="008A748E" w:rsidP="008A748E">
      <w:pPr>
        <w:keepNext/>
        <w:jc w:val="both"/>
        <w:rPr>
          <w:b/>
        </w:rPr>
      </w:pPr>
      <w:r w:rsidRPr="0057221B">
        <w:rPr>
          <w:b/>
        </w:rPr>
        <w:t>1) Комплексная оценка территории.</w:t>
      </w:r>
    </w:p>
    <w:p w:rsidR="008A748E" w:rsidRPr="0057221B" w:rsidRDefault="008A748E" w:rsidP="008A748E">
      <w:pPr>
        <w:pStyle w:val="ConsNormal0"/>
        <w:widowControl/>
        <w:tabs>
          <w:tab w:val="left" w:pos="9540"/>
          <w:tab w:val="left" w:pos="9900"/>
        </w:tabs>
        <w:ind w:right="29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39238730"/>
      <w:bookmarkStart w:id="2" w:name="_Toc237343284"/>
      <w:r w:rsidRPr="0057221B">
        <w:rPr>
          <w:rFonts w:ascii="Times New Roman" w:hAnsi="Times New Roman" w:cs="Times New Roman"/>
          <w:sz w:val="24"/>
          <w:szCs w:val="24"/>
        </w:rPr>
        <w:t>Луусалмского сельское поселение входит в состав Калевальского муниципального района.</w:t>
      </w:r>
      <w:bookmarkEnd w:id="1"/>
      <w:bookmarkEnd w:id="2"/>
    </w:p>
    <w:p w:rsidR="008A748E" w:rsidRPr="0057221B" w:rsidRDefault="008A748E" w:rsidP="00D40EA3">
      <w:pPr>
        <w:autoSpaceDE w:val="0"/>
        <w:autoSpaceDN w:val="0"/>
        <w:adjustRightInd w:val="0"/>
        <w:ind w:firstLine="540"/>
        <w:jc w:val="both"/>
        <w:outlineLvl w:val="1"/>
      </w:pPr>
      <w:bookmarkStart w:id="3" w:name="_Toc239238732"/>
      <w:bookmarkStart w:id="4" w:name="_Toc237343286"/>
      <w:r w:rsidRPr="0057221B">
        <w:t xml:space="preserve">Территория Луусалмского сельского поселения граничит (является смежной) с территориями </w:t>
      </w:r>
      <w:proofErr w:type="spellStart"/>
      <w:r w:rsidRPr="0057221B">
        <w:t>Кестеньгского</w:t>
      </w:r>
      <w:proofErr w:type="spellEnd"/>
      <w:r w:rsidRPr="0057221B">
        <w:t xml:space="preserve"> сельского поселения, </w:t>
      </w:r>
      <w:proofErr w:type="spellStart"/>
      <w:r w:rsidRPr="0057221B">
        <w:t>Амбарнского</w:t>
      </w:r>
      <w:proofErr w:type="spellEnd"/>
      <w:r w:rsidRPr="0057221B">
        <w:t xml:space="preserve"> сельского поселения, </w:t>
      </w:r>
      <w:proofErr w:type="spellStart"/>
      <w:r w:rsidRPr="0057221B">
        <w:t>Юшкозерского</w:t>
      </w:r>
      <w:proofErr w:type="spellEnd"/>
      <w:r w:rsidRPr="0057221B">
        <w:t xml:space="preserve"> сельского поселения, Калевальского городского поселения, Боровского сельского поселения, </w:t>
      </w:r>
      <w:proofErr w:type="spellStart"/>
      <w:r w:rsidRPr="0057221B">
        <w:t>Костомукшского</w:t>
      </w:r>
      <w:proofErr w:type="spellEnd"/>
      <w:r w:rsidRPr="0057221B">
        <w:t xml:space="preserve"> городского поселения, Финляндии. В соответствии с картографической схемой установления границ муниципальных образований (не приводится) границы Луусалмского сельского поселения проходят:</w:t>
      </w:r>
    </w:p>
    <w:p w:rsidR="008A748E" w:rsidRPr="00D40EA3" w:rsidRDefault="008A748E" w:rsidP="008A748E">
      <w:pPr>
        <w:pStyle w:val="ConsNormal0"/>
        <w:widowControl/>
        <w:tabs>
          <w:tab w:val="left" w:pos="9540"/>
          <w:tab w:val="left" w:pos="9900"/>
        </w:tabs>
        <w:ind w:right="299"/>
        <w:jc w:val="both"/>
        <w:rPr>
          <w:rFonts w:ascii="Times New Roman" w:hAnsi="Times New Roman" w:cs="Times New Roman"/>
          <w:sz w:val="24"/>
          <w:szCs w:val="24"/>
        </w:rPr>
      </w:pPr>
      <w:r w:rsidRPr="00D40EA3">
        <w:rPr>
          <w:rFonts w:ascii="Times New Roman" w:hAnsi="Times New Roman" w:cs="Times New Roman"/>
          <w:sz w:val="24"/>
          <w:szCs w:val="24"/>
        </w:rPr>
        <w:t>Террит</w:t>
      </w:r>
      <w:r w:rsidR="00D40EA3" w:rsidRPr="00D40EA3">
        <w:rPr>
          <w:rFonts w:ascii="Times New Roman" w:hAnsi="Times New Roman" w:cs="Times New Roman"/>
          <w:sz w:val="24"/>
          <w:szCs w:val="24"/>
        </w:rPr>
        <w:t>ория поселения составляет 50500</w:t>
      </w:r>
      <w:r w:rsidRPr="00D40EA3">
        <w:rPr>
          <w:rFonts w:ascii="Times New Roman" w:hAnsi="Times New Roman" w:cs="Times New Roman"/>
          <w:sz w:val="24"/>
          <w:szCs w:val="24"/>
        </w:rPr>
        <w:t xml:space="preserve"> га</w:t>
      </w:r>
      <w:bookmarkEnd w:id="3"/>
      <w:bookmarkEnd w:id="4"/>
    </w:p>
    <w:p w:rsidR="008A748E" w:rsidRPr="00D40EA3" w:rsidRDefault="008A748E" w:rsidP="008A748E">
      <w:pPr>
        <w:pStyle w:val="a4"/>
        <w:tabs>
          <w:tab w:val="left" w:pos="9450"/>
          <w:tab w:val="left" w:pos="9900"/>
        </w:tabs>
        <w:ind w:left="0" w:right="301" w:firstLine="720"/>
        <w:jc w:val="both"/>
        <w:rPr>
          <w:rFonts w:ascii="Times New Roman" w:hAnsi="Times New Roman" w:cs="Times New Roman"/>
        </w:rPr>
      </w:pPr>
      <w:r w:rsidRPr="00D40EA3">
        <w:rPr>
          <w:rFonts w:ascii="Times New Roman" w:hAnsi="Times New Roman" w:cs="Times New Roman"/>
        </w:rPr>
        <w:t xml:space="preserve">      В состав Луусалмского сельского поселения входит п.Луусалми, являющийся административным центром. В составе поселения имеется сельская местность д. Войница и д. Тихтозеро. Численность населения на 1.01.2012г – 475 (по итогам переписи населения 1915</w:t>
      </w:r>
      <w:proofErr w:type="gramStart"/>
      <w:r w:rsidRPr="00D40EA3">
        <w:rPr>
          <w:rFonts w:ascii="Times New Roman" w:hAnsi="Times New Roman" w:cs="Times New Roman"/>
        </w:rPr>
        <w:t>)  человек</w:t>
      </w:r>
      <w:proofErr w:type="gramEnd"/>
      <w:r w:rsidRPr="00D40EA3">
        <w:rPr>
          <w:rFonts w:ascii="Times New Roman" w:hAnsi="Times New Roman" w:cs="Times New Roman"/>
        </w:rPr>
        <w:t>.</w:t>
      </w:r>
    </w:p>
    <w:p w:rsidR="008A748E" w:rsidRPr="0057221B" w:rsidRDefault="008A748E" w:rsidP="008A748E">
      <w:pPr>
        <w:pStyle w:val="a4"/>
        <w:tabs>
          <w:tab w:val="left" w:pos="9900"/>
        </w:tabs>
        <w:ind w:left="0" w:right="301" w:firstLine="720"/>
        <w:jc w:val="both"/>
        <w:rPr>
          <w:rFonts w:ascii="Times New Roman" w:hAnsi="Times New Roman" w:cs="Times New Roman"/>
        </w:rPr>
      </w:pPr>
      <w:r w:rsidRPr="0057221B">
        <w:rPr>
          <w:rFonts w:ascii="Times New Roman" w:hAnsi="Times New Roman" w:cs="Times New Roman"/>
        </w:rPr>
        <w:t xml:space="preserve">В поселке Луусалми работают </w:t>
      </w:r>
      <w:proofErr w:type="gramStart"/>
      <w:r w:rsidRPr="0057221B">
        <w:rPr>
          <w:rFonts w:ascii="Times New Roman" w:hAnsi="Times New Roman" w:cs="Times New Roman"/>
        </w:rPr>
        <w:t>лесничество,  ООО</w:t>
      </w:r>
      <w:proofErr w:type="gramEnd"/>
      <w:r w:rsidRPr="0057221B">
        <w:rPr>
          <w:rFonts w:ascii="Times New Roman" w:hAnsi="Times New Roman" w:cs="Times New Roman"/>
        </w:rPr>
        <w:t xml:space="preserve"> «</w:t>
      </w:r>
      <w:proofErr w:type="spellStart"/>
      <w:r w:rsidRPr="0057221B">
        <w:rPr>
          <w:rFonts w:ascii="Times New Roman" w:hAnsi="Times New Roman" w:cs="Times New Roman"/>
        </w:rPr>
        <w:t>Свед</w:t>
      </w:r>
      <w:proofErr w:type="spellEnd"/>
      <w:r w:rsidRPr="0057221B">
        <w:rPr>
          <w:rFonts w:ascii="Times New Roman" w:hAnsi="Times New Roman" w:cs="Times New Roman"/>
        </w:rPr>
        <w:t xml:space="preserve"> Вуд» Карелия   общеобразовательная школа, ФАП,  дом культуры, библиотека, около 10 индивидуальных  предпринимателей.</w:t>
      </w:r>
    </w:p>
    <w:p w:rsidR="008A748E" w:rsidRPr="0057221B" w:rsidRDefault="008A748E" w:rsidP="008A748E">
      <w:pPr>
        <w:pStyle w:val="a4"/>
        <w:tabs>
          <w:tab w:val="left" w:pos="9900"/>
        </w:tabs>
        <w:ind w:left="0" w:right="301" w:firstLine="720"/>
        <w:jc w:val="both"/>
        <w:rPr>
          <w:rFonts w:ascii="Times New Roman" w:hAnsi="Times New Roman" w:cs="Times New Roman"/>
        </w:rPr>
      </w:pPr>
    </w:p>
    <w:p w:rsidR="008A748E" w:rsidRPr="0057221B" w:rsidRDefault="008A748E" w:rsidP="008A748E">
      <w:pPr>
        <w:pStyle w:val="a4"/>
        <w:tabs>
          <w:tab w:val="left" w:pos="9900"/>
        </w:tabs>
        <w:ind w:left="0" w:right="301" w:firstLine="720"/>
        <w:jc w:val="both"/>
        <w:rPr>
          <w:rFonts w:ascii="Times New Roman" w:hAnsi="Times New Roman" w:cs="Times New Roman"/>
          <w:b/>
          <w:bCs/>
        </w:rPr>
      </w:pPr>
      <w:r w:rsidRPr="0057221B">
        <w:rPr>
          <w:rFonts w:ascii="Times New Roman" w:hAnsi="Times New Roman" w:cs="Times New Roman"/>
        </w:rPr>
        <w:t xml:space="preserve">    </w:t>
      </w:r>
      <w:r w:rsidRPr="0057221B">
        <w:rPr>
          <w:rFonts w:ascii="Times New Roman" w:hAnsi="Times New Roman" w:cs="Times New Roman"/>
          <w:b/>
        </w:rPr>
        <w:t>2) Население:</w:t>
      </w:r>
    </w:p>
    <w:p w:rsidR="008A748E" w:rsidRPr="0057221B" w:rsidRDefault="008A748E" w:rsidP="008A748E">
      <w:pPr>
        <w:ind w:right="157" w:firstLine="708"/>
        <w:jc w:val="both"/>
      </w:pPr>
      <w:r w:rsidRPr="0057221B">
        <w:t xml:space="preserve">Плотность населения – 0006. Более низкая, чем в среднем по республике, плотность населения обусловлена </w:t>
      </w:r>
      <w:proofErr w:type="gramStart"/>
      <w:r w:rsidRPr="0057221B">
        <w:t>отсутствием  промышленных</w:t>
      </w:r>
      <w:proofErr w:type="gramEnd"/>
      <w:r w:rsidRPr="0057221B">
        <w:t xml:space="preserve"> предприятий. </w:t>
      </w:r>
    </w:p>
    <w:p w:rsidR="008A748E" w:rsidRPr="0057221B" w:rsidRDefault="008A748E" w:rsidP="008A748E">
      <w:pPr>
        <w:ind w:firstLine="284"/>
        <w:jc w:val="both"/>
      </w:pPr>
      <w:r w:rsidRPr="0057221B">
        <w:t xml:space="preserve">На протяжении последнего десятилетия </w:t>
      </w:r>
      <w:proofErr w:type="gramStart"/>
      <w:r w:rsidRPr="0057221B">
        <w:t>происходило  незначительное</w:t>
      </w:r>
      <w:proofErr w:type="gramEnd"/>
      <w:r w:rsidRPr="0057221B">
        <w:t xml:space="preserve"> сокращение населения. </w:t>
      </w:r>
      <w:bookmarkStart w:id="5" w:name="_Toc239241324"/>
      <w:bookmarkStart w:id="6" w:name="_Toc239239811"/>
      <w:bookmarkStart w:id="7" w:name="_Toc239238754"/>
      <w:bookmarkStart w:id="8" w:name="_Toc237339357"/>
      <w:bookmarkStart w:id="9" w:name="_Toc237339261"/>
      <w:bookmarkStart w:id="10" w:name="_Toc237336969"/>
      <w:bookmarkStart w:id="11" w:name="_Toc237325777"/>
      <w:bookmarkStart w:id="12" w:name="_Toc237325686"/>
      <w:bookmarkStart w:id="13" w:name="_Toc208207895"/>
    </w:p>
    <w:p w:rsidR="008A748E" w:rsidRPr="0057221B" w:rsidRDefault="008A748E" w:rsidP="008A748E">
      <w:pPr>
        <w:ind w:firstLine="284"/>
        <w:jc w:val="both"/>
      </w:pPr>
    </w:p>
    <w:p w:rsidR="008A748E" w:rsidRPr="0057221B" w:rsidRDefault="008A748E" w:rsidP="008A748E">
      <w:pPr>
        <w:ind w:firstLine="284"/>
        <w:jc w:val="both"/>
        <w:rPr>
          <w:b/>
        </w:rPr>
      </w:pPr>
      <w:r w:rsidRPr="0057221B">
        <w:rPr>
          <w:b/>
        </w:rPr>
        <w:lastRenderedPageBreak/>
        <w:t>3) Трудовые ресурсы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57221B">
        <w:rPr>
          <w:b/>
        </w:rPr>
        <w:t xml:space="preserve"> </w:t>
      </w:r>
    </w:p>
    <w:p w:rsidR="008A748E" w:rsidRPr="0057221B" w:rsidRDefault="008A748E" w:rsidP="008A748E">
      <w:pPr>
        <w:ind w:right="157" w:firstLine="720"/>
        <w:jc w:val="both"/>
      </w:pPr>
      <w:r w:rsidRPr="0057221B">
        <w:t xml:space="preserve">Численность экономически активного населения 402 чел. всего занято в экономике 100, более </w:t>
      </w:r>
      <w:proofErr w:type="gramStart"/>
      <w:r w:rsidRPr="0057221B">
        <w:t>30  человек</w:t>
      </w:r>
      <w:proofErr w:type="gramEnd"/>
      <w:r w:rsidRPr="0057221B">
        <w:t xml:space="preserve"> в бюджетной сфере. Более 100 человек работают за пределами поселка. </w:t>
      </w:r>
    </w:p>
    <w:p w:rsidR="008A748E" w:rsidRPr="0057221B" w:rsidRDefault="008A748E" w:rsidP="008A748E">
      <w:pPr>
        <w:keepNext/>
        <w:jc w:val="both"/>
        <w:rPr>
          <w:bCs/>
        </w:rPr>
      </w:pPr>
    </w:p>
    <w:p w:rsidR="008A748E" w:rsidRPr="0057221B" w:rsidRDefault="008A748E" w:rsidP="008A748E">
      <w:pPr>
        <w:keepNext/>
        <w:rPr>
          <w:b/>
          <w:bCs/>
        </w:rPr>
      </w:pPr>
      <w:r w:rsidRPr="0057221B">
        <w:rPr>
          <w:b/>
          <w:bCs/>
        </w:rPr>
        <w:t xml:space="preserve">4) Характеристика экономики </w:t>
      </w:r>
      <w:r w:rsidRPr="0057221B">
        <w:rPr>
          <w:b/>
        </w:rPr>
        <w:t>Луусалмского</w:t>
      </w:r>
      <w:r w:rsidRPr="0057221B">
        <w:rPr>
          <w:b/>
          <w:bCs/>
        </w:rPr>
        <w:t xml:space="preserve"> сельского поселения.</w:t>
      </w:r>
    </w:p>
    <w:p w:rsidR="008A748E" w:rsidRPr="0057221B" w:rsidRDefault="008A748E" w:rsidP="008A748E">
      <w:pPr>
        <w:pStyle w:val="a4"/>
        <w:tabs>
          <w:tab w:val="left" w:pos="0"/>
          <w:tab w:val="left" w:pos="709"/>
          <w:tab w:val="left" w:pos="1134"/>
          <w:tab w:val="left" w:pos="10206"/>
        </w:tabs>
        <w:ind w:left="0" w:right="180"/>
        <w:rPr>
          <w:rFonts w:ascii="Times New Roman" w:hAnsi="Times New Roman" w:cs="Times New Roman"/>
          <w:b/>
        </w:rPr>
      </w:pPr>
    </w:p>
    <w:p w:rsidR="008A748E" w:rsidRPr="0057221B" w:rsidRDefault="008A748E" w:rsidP="008A748E">
      <w:pPr>
        <w:pStyle w:val="a4"/>
        <w:tabs>
          <w:tab w:val="left" w:pos="0"/>
          <w:tab w:val="left" w:pos="709"/>
          <w:tab w:val="left" w:pos="1134"/>
          <w:tab w:val="left" w:pos="10206"/>
        </w:tabs>
        <w:ind w:left="0" w:right="180"/>
        <w:rPr>
          <w:rFonts w:ascii="Times New Roman" w:hAnsi="Times New Roman" w:cs="Times New Roman"/>
          <w:b/>
        </w:rPr>
      </w:pPr>
      <w:r w:rsidRPr="0057221B">
        <w:rPr>
          <w:rFonts w:ascii="Times New Roman" w:hAnsi="Times New Roman" w:cs="Times New Roman"/>
          <w:b/>
        </w:rPr>
        <w:t xml:space="preserve"> Оценка экономической специализации </w:t>
      </w:r>
    </w:p>
    <w:p w:rsidR="008A748E" w:rsidRPr="0057221B" w:rsidRDefault="008A748E" w:rsidP="008A748E">
      <w:pPr>
        <w:tabs>
          <w:tab w:val="left" w:pos="0"/>
          <w:tab w:val="left" w:pos="10206"/>
        </w:tabs>
        <w:ind w:right="180" w:firstLine="720"/>
        <w:jc w:val="both"/>
        <w:rPr>
          <w:color w:val="000000"/>
        </w:rPr>
      </w:pPr>
      <w:r w:rsidRPr="0057221B">
        <w:rPr>
          <w:color w:val="000000"/>
        </w:rPr>
        <w:t>Степень специализации муниципального образования должна определяться экономическим эффектом, который получает данная территория от размещения в ее пределах определенных видов производств. Экономический эффект образуется за счет экономии общественного труда в результате использования местных природных ресурсов, выгод экономико-географического положения, сложившегося производственного аппарата и трудовых навыков местного населения.</w:t>
      </w:r>
    </w:p>
    <w:p w:rsidR="008A748E" w:rsidRPr="0057221B" w:rsidRDefault="008A748E" w:rsidP="008A748E">
      <w:pPr>
        <w:tabs>
          <w:tab w:val="left" w:pos="0"/>
        </w:tabs>
        <w:ind w:right="157" w:firstLine="720"/>
        <w:rPr>
          <w:color w:val="000000"/>
        </w:rPr>
      </w:pPr>
    </w:p>
    <w:p w:rsidR="008A748E" w:rsidRPr="0057221B" w:rsidRDefault="008A748E" w:rsidP="008A748E">
      <w:pPr>
        <w:ind w:left="540" w:hanging="540"/>
        <w:jc w:val="center"/>
        <w:rPr>
          <w:color w:val="000000"/>
        </w:rPr>
      </w:pPr>
      <w:r w:rsidRPr="0057221B">
        <w:rPr>
          <w:color w:val="000000"/>
        </w:rPr>
        <w:t xml:space="preserve">Распределение хозяйствующих субъектов по видам экономической деятельности </w:t>
      </w:r>
    </w:p>
    <w:p w:rsidR="008A748E" w:rsidRPr="0057221B" w:rsidRDefault="008A748E" w:rsidP="008A748E">
      <w:pPr>
        <w:ind w:left="540" w:right="157" w:hanging="540"/>
        <w:jc w:val="right"/>
      </w:pPr>
      <w:r w:rsidRPr="0057221B">
        <w:t xml:space="preserve">Таблица 4.1. </w:t>
      </w:r>
    </w:p>
    <w:tbl>
      <w:tblPr>
        <w:tblW w:w="895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2"/>
        <w:gridCol w:w="2283"/>
        <w:gridCol w:w="1389"/>
      </w:tblGrid>
      <w:tr w:rsidR="008A748E" w:rsidRPr="0057221B" w:rsidTr="0020582F">
        <w:tc>
          <w:tcPr>
            <w:tcW w:w="5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48E" w:rsidRPr="0057221B" w:rsidRDefault="008A748E">
            <w:pPr>
              <w:pStyle w:val="a7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7221B">
              <w:rPr>
                <w:rFonts w:ascii="Times New Roman" w:hAnsi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367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  <w:hideMark/>
          </w:tcPr>
          <w:p w:rsidR="008A748E" w:rsidRPr="0057221B" w:rsidRDefault="008A748E">
            <w:pPr>
              <w:pStyle w:val="a7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7221B">
              <w:rPr>
                <w:rFonts w:ascii="Times New Roman" w:hAnsi="Times New Roman"/>
                <w:sz w:val="24"/>
                <w:szCs w:val="24"/>
              </w:rPr>
              <w:t>Число хозяйствующих субъектов</w:t>
            </w:r>
          </w:p>
        </w:tc>
      </w:tr>
      <w:tr w:rsidR="008A748E" w:rsidRPr="0057221B" w:rsidTr="0020582F">
        <w:tc>
          <w:tcPr>
            <w:tcW w:w="5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48E" w:rsidRPr="0057221B" w:rsidRDefault="008A748E"/>
        </w:tc>
        <w:tc>
          <w:tcPr>
            <w:tcW w:w="2283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48E" w:rsidRPr="0057221B" w:rsidRDefault="008A748E">
            <w:pPr>
              <w:pStyle w:val="a7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7221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48E" w:rsidRPr="0057221B" w:rsidRDefault="008A748E">
            <w:pPr>
              <w:pStyle w:val="a7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7221B">
              <w:rPr>
                <w:rFonts w:ascii="Times New Roman" w:hAnsi="Times New Roman"/>
                <w:sz w:val="24"/>
                <w:szCs w:val="24"/>
              </w:rPr>
              <w:t>в % к итогу</w:t>
            </w:r>
          </w:p>
        </w:tc>
      </w:tr>
      <w:tr w:rsidR="008A748E" w:rsidRPr="0057221B" w:rsidTr="0020582F">
        <w:trPr>
          <w:trHeight w:val="65"/>
        </w:trPr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hideMark/>
          </w:tcPr>
          <w:p w:rsidR="008A748E" w:rsidRPr="0057221B" w:rsidRDefault="008A748E">
            <w:pPr>
              <w:pStyle w:val="a8"/>
              <w:spacing w:line="240" w:lineRule="auto"/>
              <w:ind w:left="-16" w:firstLine="16"/>
              <w:rPr>
                <w:rFonts w:ascii="Times New Roman" w:hAnsi="Times New Roman"/>
                <w:sz w:val="24"/>
                <w:szCs w:val="24"/>
              </w:rPr>
            </w:pPr>
            <w:r w:rsidRPr="0057221B">
              <w:rPr>
                <w:rFonts w:ascii="Times New Roman" w:hAnsi="Times New Roman"/>
                <w:sz w:val="24"/>
                <w:szCs w:val="24"/>
              </w:rPr>
              <w:t>Всего учтено субъектов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8A748E" w:rsidRPr="0057221B" w:rsidRDefault="008A74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8A748E" w:rsidRPr="0057221B" w:rsidRDefault="008A74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8E" w:rsidRPr="0057221B" w:rsidTr="0020582F">
        <w:tc>
          <w:tcPr>
            <w:tcW w:w="5282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hideMark/>
          </w:tcPr>
          <w:p w:rsidR="008A748E" w:rsidRPr="0057221B" w:rsidRDefault="008A748E">
            <w:pPr>
              <w:pStyle w:val="a8"/>
              <w:spacing w:line="240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57221B">
              <w:rPr>
                <w:rFonts w:ascii="Times New Roman" w:hAnsi="Times New Roman"/>
                <w:sz w:val="24"/>
                <w:szCs w:val="24"/>
              </w:rPr>
              <w:t>в том числе по видам экономической деятельности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8A748E" w:rsidRPr="0057221B" w:rsidRDefault="008A748E">
            <w:pPr>
              <w:pStyle w:val="a6"/>
              <w:tabs>
                <w:tab w:val="decimal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8A748E" w:rsidRPr="0057221B" w:rsidRDefault="008A748E">
            <w:pPr>
              <w:pStyle w:val="a6"/>
              <w:tabs>
                <w:tab w:val="decimal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8E" w:rsidRPr="0057221B" w:rsidTr="0020582F">
        <w:tc>
          <w:tcPr>
            <w:tcW w:w="5282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hideMark/>
          </w:tcPr>
          <w:p w:rsidR="008A748E" w:rsidRPr="0057221B" w:rsidRDefault="008A748E">
            <w:pPr>
              <w:pStyle w:val="a8"/>
              <w:numPr>
                <w:ilvl w:val="0"/>
                <w:numId w:val="1"/>
              </w:numPr>
              <w:tabs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7221B">
              <w:rPr>
                <w:rFonts w:ascii="Times New Roman" w:hAnsi="Times New Roman"/>
                <w:sz w:val="24"/>
                <w:szCs w:val="24"/>
              </w:rPr>
              <w:t>лесозаготовка и переработка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  <w:hideMark/>
          </w:tcPr>
          <w:p w:rsidR="008A748E" w:rsidRPr="0057221B" w:rsidRDefault="008A74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8A748E" w:rsidRPr="0057221B" w:rsidRDefault="008A74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8E" w:rsidRPr="0057221B" w:rsidTr="0020582F">
        <w:tc>
          <w:tcPr>
            <w:tcW w:w="5282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hideMark/>
          </w:tcPr>
          <w:p w:rsidR="008A748E" w:rsidRPr="0057221B" w:rsidRDefault="008A748E">
            <w:pPr>
              <w:pStyle w:val="a8"/>
              <w:numPr>
                <w:ilvl w:val="0"/>
                <w:numId w:val="1"/>
              </w:numPr>
              <w:tabs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7221B">
              <w:rPr>
                <w:rFonts w:ascii="Times New Roman" w:hAnsi="Times New Roman"/>
                <w:sz w:val="24"/>
                <w:szCs w:val="24"/>
              </w:rPr>
              <w:t>выращивание скота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  <w:hideMark/>
          </w:tcPr>
          <w:p w:rsidR="008A748E" w:rsidRPr="0057221B" w:rsidRDefault="008A74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  <w:hideMark/>
          </w:tcPr>
          <w:p w:rsidR="008A748E" w:rsidRPr="0057221B" w:rsidRDefault="008A74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8E" w:rsidRPr="0057221B" w:rsidTr="0020582F">
        <w:tc>
          <w:tcPr>
            <w:tcW w:w="5282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hideMark/>
          </w:tcPr>
          <w:p w:rsidR="008A748E" w:rsidRPr="0057221B" w:rsidRDefault="008A748E">
            <w:pPr>
              <w:pStyle w:val="a8"/>
              <w:numPr>
                <w:ilvl w:val="0"/>
                <w:numId w:val="1"/>
              </w:numPr>
              <w:tabs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7221B">
              <w:rPr>
                <w:rFonts w:ascii="Times New Roman" w:hAnsi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  <w:hideMark/>
          </w:tcPr>
          <w:p w:rsidR="008A748E" w:rsidRPr="0057221B" w:rsidRDefault="008A74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  <w:hideMark/>
          </w:tcPr>
          <w:p w:rsidR="008A748E" w:rsidRPr="0057221B" w:rsidRDefault="008A74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8E" w:rsidRPr="0057221B" w:rsidTr="0020582F">
        <w:tc>
          <w:tcPr>
            <w:tcW w:w="5282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hideMark/>
          </w:tcPr>
          <w:p w:rsidR="008A748E" w:rsidRPr="0057221B" w:rsidRDefault="008A748E">
            <w:pPr>
              <w:pStyle w:val="a8"/>
              <w:numPr>
                <w:ilvl w:val="0"/>
                <w:numId w:val="1"/>
              </w:numPr>
              <w:tabs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7221B">
              <w:rPr>
                <w:rFonts w:ascii="Times New Roman" w:hAnsi="Times New Roman"/>
                <w:sz w:val="24"/>
                <w:szCs w:val="24"/>
              </w:rPr>
              <w:t>лесничество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  <w:hideMark/>
          </w:tcPr>
          <w:p w:rsidR="008A748E" w:rsidRPr="0057221B" w:rsidRDefault="008A74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  <w:hideMark/>
          </w:tcPr>
          <w:p w:rsidR="008A748E" w:rsidRPr="0057221B" w:rsidRDefault="008A74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8E" w:rsidRPr="0057221B" w:rsidTr="0020582F">
        <w:tc>
          <w:tcPr>
            <w:tcW w:w="5282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hideMark/>
          </w:tcPr>
          <w:p w:rsidR="008A748E" w:rsidRPr="0057221B" w:rsidRDefault="008A748E">
            <w:pPr>
              <w:pStyle w:val="a8"/>
              <w:numPr>
                <w:ilvl w:val="0"/>
                <w:numId w:val="1"/>
              </w:numPr>
              <w:tabs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7221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  <w:hideMark/>
          </w:tcPr>
          <w:p w:rsidR="008A748E" w:rsidRPr="0057221B" w:rsidRDefault="008A74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  <w:hideMark/>
          </w:tcPr>
          <w:p w:rsidR="008A748E" w:rsidRPr="0057221B" w:rsidRDefault="008A74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8E" w:rsidRPr="0057221B" w:rsidTr="0020582F">
        <w:tc>
          <w:tcPr>
            <w:tcW w:w="5282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hideMark/>
          </w:tcPr>
          <w:p w:rsidR="008A748E" w:rsidRPr="00D40EA3" w:rsidRDefault="008A748E">
            <w:pPr>
              <w:pStyle w:val="a8"/>
              <w:numPr>
                <w:ilvl w:val="0"/>
                <w:numId w:val="1"/>
              </w:numPr>
              <w:tabs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D40EA3">
              <w:rPr>
                <w:rFonts w:ascii="Times New Roman" w:hAnsi="Times New Roman"/>
                <w:sz w:val="24"/>
                <w:szCs w:val="24"/>
              </w:rPr>
              <w:t xml:space="preserve">здравоохранение и предоставление </w:t>
            </w:r>
          </w:p>
          <w:p w:rsidR="008A748E" w:rsidRPr="0057221B" w:rsidRDefault="008A748E">
            <w:pPr>
              <w:pStyle w:val="a8"/>
              <w:numPr>
                <w:ilvl w:val="0"/>
                <w:numId w:val="1"/>
              </w:numPr>
              <w:tabs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D40EA3">
              <w:rPr>
                <w:rFonts w:ascii="Times New Roman" w:hAnsi="Times New Roman"/>
                <w:sz w:val="24"/>
                <w:szCs w:val="24"/>
              </w:rPr>
              <w:t>социальных услуг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8A748E" w:rsidRPr="0057221B" w:rsidRDefault="00D40E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8A748E" w:rsidRPr="0057221B" w:rsidRDefault="008A74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8E" w:rsidRPr="0057221B" w:rsidTr="0020582F">
        <w:tc>
          <w:tcPr>
            <w:tcW w:w="5282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hideMark/>
          </w:tcPr>
          <w:p w:rsidR="008A748E" w:rsidRPr="0057221B" w:rsidRDefault="008A748E">
            <w:pPr>
              <w:pStyle w:val="a8"/>
              <w:numPr>
                <w:ilvl w:val="0"/>
                <w:numId w:val="1"/>
              </w:numPr>
              <w:tabs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7221B">
              <w:rPr>
                <w:rFonts w:ascii="Times New Roman" w:hAnsi="Times New Roman"/>
                <w:sz w:val="24"/>
                <w:szCs w:val="24"/>
              </w:rPr>
              <w:t xml:space="preserve">предоставление коммунальных, </w:t>
            </w:r>
          </w:p>
          <w:p w:rsidR="008A748E" w:rsidRPr="0057221B" w:rsidRDefault="008A748E">
            <w:pPr>
              <w:pStyle w:val="a8"/>
              <w:numPr>
                <w:ilvl w:val="0"/>
                <w:numId w:val="1"/>
              </w:numPr>
              <w:tabs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7221B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8A748E" w:rsidRPr="0057221B" w:rsidRDefault="008A74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  <w:hideMark/>
          </w:tcPr>
          <w:p w:rsidR="008A748E" w:rsidRPr="0057221B" w:rsidRDefault="008A74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48E" w:rsidRPr="0057221B" w:rsidTr="0020582F">
        <w:tc>
          <w:tcPr>
            <w:tcW w:w="5282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hideMark/>
          </w:tcPr>
          <w:p w:rsidR="008A748E" w:rsidRPr="0057221B" w:rsidRDefault="008A748E">
            <w:pPr>
              <w:pStyle w:val="a8"/>
              <w:numPr>
                <w:ilvl w:val="0"/>
                <w:numId w:val="1"/>
              </w:numPr>
              <w:tabs>
                <w:tab w:val="num" w:pos="252"/>
              </w:tabs>
              <w:spacing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7221B">
              <w:rPr>
                <w:rFonts w:ascii="Times New Roman" w:hAnsi="Times New Roman"/>
                <w:sz w:val="24"/>
                <w:szCs w:val="24"/>
              </w:rPr>
              <w:t xml:space="preserve"> иные виды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  <w:hideMark/>
          </w:tcPr>
          <w:p w:rsidR="008A748E" w:rsidRPr="0057221B" w:rsidRDefault="008A74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  <w:hideMark/>
          </w:tcPr>
          <w:p w:rsidR="008A748E" w:rsidRPr="0057221B" w:rsidRDefault="008A748E" w:rsidP="001913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48E" w:rsidRPr="0057221B" w:rsidRDefault="008A748E" w:rsidP="008A748E">
      <w:pPr>
        <w:keepNext/>
        <w:jc w:val="both"/>
        <w:rPr>
          <w:b/>
        </w:rPr>
      </w:pPr>
    </w:p>
    <w:p w:rsidR="008A748E" w:rsidRPr="0057221B" w:rsidRDefault="008A748E" w:rsidP="008A748E">
      <w:pPr>
        <w:keepNext/>
        <w:jc w:val="both"/>
        <w:rPr>
          <w:b/>
          <w:bCs/>
        </w:rPr>
      </w:pPr>
      <w:r w:rsidRPr="0057221B">
        <w:rPr>
          <w:b/>
          <w:bCs/>
        </w:rPr>
        <w:t xml:space="preserve">5) Жилищно-коммунальное хозяйство </w:t>
      </w:r>
      <w:r w:rsidRPr="0057221B">
        <w:rPr>
          <w:b/>
        </w:rPr>
        <w:t>Луусалмского</w:t>
      </w:r>
      <w:r w:rsidRPr="0057221B">
        <w:rPr>
          <w:b/>
          <w:bCs/>
        </w:rPr>
        <w:t xml:space="preserve"> сельского поселения.</w:t>
      </w:r>
    </w:p>
    <w:p w:rsidR="008A748E" w:rsidRPr="0057221B" w:rsidRDefault="008A748E" w:rsidP="008A748E">
      <w:pPr>
        <w:keepNext/>
        <w:jc w:val="both"/>
        <w:rPr>
          <w:b/>
          <w:bCs/>
        </w:rPr>
      </w:pPr>
    </w:p>
    <w:p w:rsidR="008A748E" w:rsidRPr="0057221B" w:rsidRDefault="008A748E" w:rsidP="008A748E">
      <w:pPr>
        <w:keepNext/>
        <w:jc w:val="both"/>
        <w:rPr>
          <w:b/>
          <w:bCs/>
        </w:rPr>
      </w:pPr>
      <w:r w:rsidRPr="0057221B">
        <w:rPr>
          <w:b/>
          <w:bCs/>
        </w:rPr>
        <w:t>Анализ состояния жилищного фонда и перспективы его развития.</w:t>
      </w:r>
    </w:p>
    <w:p w:rsidR="008A748E" w:rsidRPr="0057221B" w:rsidRDefault="008A748E" w:rsidP="008A748E">
      <w:pPr>
        <w:keepNext/>
        <w:jc w:val="both"/>
        <w:rPr>
          <w:b/>
          <w:bCs/>
        </w:rPr>
      </w:pPr>
    </w:p>
    <w:p w:rsidR="008A748E" w:rsidRPr="0057221B" w:rsidRDefault="008A748E" w:rsidP="008A748E">
      <w:pPr>
        <w:tabs>
          <w:tab w:val="left" w:pos="9923"/>
        </w:tabs>
        <w:ind w:right="157" w:firstLine="720"/>
        <w:jc w:val="both"/>
      </w:pPr>
      <w:r w:rsidRPr="0057221B">
        <w:t xml:space="preserve">Общая площадь жилищного фонда многоквартирных домов </w:t>
      </w:r>
      <w:r w:rsidR="00D40EA3">
        <w:t>8,6</w:t>
      </w:r>
      <w:r w:rsidRPr="0057221B">
        <w:t xml:space="preserve"> тыс.м</w:t>
      </w:r>
      <w:r w:rsidRPr="0057221B">
        <w:rPr>
          <w:vertAlign w:val="superscript"/>
        </w:rPr>
        <w:t>2</w:t>
      </w:r>
      <w:r w:rsidRPr="0057221B">
        <w:t xml:space="preserve">. Обеспеченность населения жильем составляет </w:t>
      </w:r>
      <w:r w:rsidR="00D40EA3">
        <w:rPr>
          <w:highlight w:val="yellow"/>
        </w:rPr>
        <w:t>21.</w:t>
      </w:r>
      <w:r w:rsidR="00D40EA3">
        <w:t>5</w:t>
      </w:r>
      <w:r w:rsidRPr="0057221B">
        <w:t xml:space="preserve">    м чел.</w:t>
      </w:r>
    </w:p>
    <w:p w:rsidR="008A748E" w:rsidRPr="0057221B" w:rsidRDefault="008A748E" w:rsidP="008A748E">
      <w:pPr>
        <w:ind w:right="441"/>
        <w:jc w:val="both"/>
      </w:pPr>
      <w:r w:rsidRPr="0057221B">
        <w:t xml:space="preserve">          Степень благоустройства жилищного фонда будет возрастать. В настоящее время население активно благоустраивает жилье за счет собственных средств, используя автономные системы жизнеобеспечения, данная тенденция будет нарастать. Однако степень обеспеченности централизованными инженерными сетями будет расти более медленными темпами. </w:t>
      </w:r>
    </w:p>
    <w:p w:rsidR="008A748E" w:rsidRPr="0057221B" w:rsidRDefault="008A748E" w:rsidP="008A748E">
      <w:pPr>
        <w:ind w:right="441"/>
        <w:jc w:val="both"/>
      </w:pPr>
      <w:r w:rsidRPr="0057221B">
        <w:rPr>
          <w:b/>
          <w:i/>
        </w:rPr>
        <w:t>В этой связи актуальны следующие основные мероприятия:</w:t>
      </w:r>
      <w:r w:rsidRPr="0057221B">
        <w:t xml:space="preserve"> </w:t>
      </w:r>
    </w:p>
    <w:p w:rsidR="008A748E" w:rsidRPr="0057221B" w:rsidRDefault="008A748E" w:rsidP="008A748E">
      <w:pPr>
        <w:tabs>
          <w:tab w:val="left" w:pos="993"/>
        </w:tabs>
        <w:ind w:left="900" w:right="441"/>
        <w:jc w:val="both"/>
      </w:pPr>
      <w:r w:rsidRPr="0057221B">
        <w:t>1). Реализация на поселения федеральных и региональных целевых программ:</w:t>
      </w:r>
    </w:p>
    <w:p w:rsidR="008A748E" w:rsidRPr="0057221B" w:rsidRDefault="008A748E" w:rsidP="008A748E">
      <w:pPr>
        <w:pStyle w:val="a4"/>
        <w:numPr>
          <w:ilvl w:val="0"/>
          <w:numId w:val="3"/>
        </w:numPr>
        <w:tabs>
          <w:tab w:val="left" w:pos="709"/>
        </w:tabs>
        <w:ind w:left="0" w:right="441" w:firstLine="426"/>
        <w:jc w:val="both"/>
        <w:rPr>
          <w:rFonts w:ascii="Times New Roman" w:hAnsi="Times New Roman" w:cs="Times New Roman"/>
        </w:rPr>
      </w:pPr>
      <w:r w:rsidRPr="0057221B">
        <w:rPr>
          <w:rFonts w:ascii="Times New Roman" w:hAnsi="Times New Roman" w:cs="Times New Roman"/>
        </w:rPr>
        <w:t xml:space="preserve">Приоритетного национального проекта «Доступное и комфортное жилье </w:t>
      </w:r>
      <w:r w:rsidRPr="0057221B">
        <w:rPr>
          <w:rFonts w:ascii="Times New Roman" w:hAnsi="Times New Roman" w:cs="Times New Roman"/>
        </w:rPr>
        <w:noBreakHyphen/>
        <w:t xml:space="preserve"> гражданам России»;</w:t>
      </w:r>
    </w:p>
    <w:p w:rsidR="008A748E" w:rsidRPr="0057221B" w:rsidRDefault="008A748E" w:rsidP="008A748E">
      <w:pPr>
        <w:pStyle w:val="a4"/>
        <w:numPr>
          <w:ilvl w:val="0"/>
          <w:numId w:val="3"/>
        </w:numPr>
        <w:tabs>
          <w:tab w:val="left" w:pos="709"/>
        </w:tabs>
        <w:ind w:left="0" w:right="441" w:firstLine="426"/>
        <w:jc w:val="both"/>
        <w:rPr>
          <w:rFonts w:ascii="Times New Roman" w:hAnsi="Times New Roman" w:cs="Times New Roman"/>
        </w:rPr>
      </w:pPr>
      <w:r w:rsidRPr="0057221B">
        <w:rPr>
          <w:rFonts w:ascii="Times New Roman" w:hAnsi="Times New Roman" w:cs="Times New Roman"/>
        </w:rPr>
        <w:lastRenderedPageBreak/>
        <w:t>программ «Социальное развитие села», «Обеспечение молодых семей жильем», «Выполнение государственных обязательств по обеспечению жильем категорий граждан, установленных федеральным законодательством»;</w:t>
      </w:r>
    </w:p>
    <w:p w:rsidR="008A748E" w:rsidRPr="0057221B" w:rsidRDefault="008A748E" w:rsidP="008A748E">
      <w:pPr>
        <w:pStyle w:val="a4"/>
        <w:numPr>
          <w:ilvl w:val="0"/>
          <w:numId w:val="3"/>
        </w:numPr>
        <w:tabs>
          <w:tab w:val="left" w:pos="709"/>
        </w:tabs>
        <w:ind w:left="0" w:right="441" w:firstLine="426"/>
        <w:jc w:val="both"/>
        <w:rPr>
          <w:rFonts w:ascii="Times New Roman" w:hAnsi="Times New Roman" w:cs="Times New Roman"/>
        </w:rPr>
      </w:pPr>
      <w:r w:rsidRPr="0057221B">
        <w:rPr>
          <w:rFonts w:ascii="Times New Roman" w:hAnsi="Times New Roman" w:cs="Times New Roman"/>
        </w:rPr>
        <w:t>Республиканской программы развития ипотечного жилищного кредитования;</w:t>
      </w:r>
    </w:p>
    <w:p w:rsidR="008A748E" w:rsidRPr="0057221B" w:rsidRDefault="008A748E" w:rsidP="008A748E">
      <w:pPr>
        <w:pStyle w:val="a4"/>
        <w:numPr>
          <w:ilvl w:val="0"/>
          <w:numId w:val="3"/>
        </w:numPr>
        <w:tabs>
          <w:tab w:val="left" w:pos="709"/>
        </w:tabs>
        <w:ind w:left="0" w:right="441" w:firstLine="426"/>
        <w:jc w:val="both"/>
        <w:rPr>
          <w:rFonts w:ascii="Times New Roman" w:hAnsi="Times New Roman" w:cs="Times New Roman"/>
        </w:rPr>
      </w:pPr>
      <w:r w:rsidRPr="0057221B">
        <w:rPr>
          <w:rFonts w:ascii="Times New Roman" w:hAnsi="Times New Roman" w:cs="Times New Roman"/>
        </w:rPr>
        <w:t>Федеральной, региональной и местных адресных программ по капитальному ремонту многоквартирных жилых домов.</w:t>
      </w:r>
    </w:p>
    <w:p w:rsidR="008A748E" w:rsidRPr="0057221B" w:rsidRDefault="008A748E" w:rsidP="008A748E">
      <w:pPr>
        <w:tabs>
          <w:tab w:val="left" w:pos="993"/>
        </w:tabs>
        <w:ind w:right="441"/>
        <w:jc w:val="both"/>
      </w:pPr>
      <w:r w:rsidRPr="0057221B">
        <w:tab/>
        <w:t xml:space="preserve">2). Подготовка площадок для индивидуального жилищного строительства. Разработка генерального </w:t>
      </w:r>
      <w:proofErr w:type="gramStart"/>
      <w:r w:rsidRPr="0057221B">
        <w:t>плана  поселения</w:t>
      </w:r>
      <w:proofErr w:type="gramEnd"/>
      <w:r w:rsidRPr="0057221B">
        <w:t xml:space="preserve"> с учетом перспектив размещения на их территории зоны комплексной индивидуальной застройки.</w:t>
      </w:r>
    </w:p>
    <w:p w:rsidR="008A748E" w:rsidRPr="0057221B" w:rsidRDefault="008A748E" w:rsidP="008A748E">
      <w:pPr>
        <w:tabs>
          <w:tab w:val="left" w:pos="993"/>
        </w:tabs>
        <w:ind w:right="441"/>
        <w:jc w:val="both"/>
      </w:pPr>
      <w:r w:rsidRPr="0057221B">
        <w:tab/>
        <w:t>На 2012 год по Программе капитального ремонта жилья на территории Луусалмского сельского поселения предусмотрено:</w:t>
      </w:r>
    </w:p>
    <w:p w:rsidR="008A748E" w:rsidRPr="0057221B" w:rsidRDefault="008361A9" w:rsidP="008A748E">
      <w:pPr>
        <w:tabs>
          <w:tab w:val="left" w:pos="993"/>
        </w:tabs>
        <w:ind w:right="441"/>
        <w:jc w:val="center"/>
        <w:rPr>
          <w:b/>
        </w:rPr>
      </w:pPr>
      <w:r>
        <w:rPr>
          <w:b/>
        </w:rPr>
        <w:t>По программе 2017</w:t>
      </w:r>
      <w:r w:rsidR="008A748E" w:rsidRPr="0057221B">
        <w:rPr>
          <w:b/>
        </w:rPr>
        <w:t xml:space="preserve"> года </w:t>
      </w:r>
      <w:proofErr w:type="gramStart"/>
      <w:r w:rsidR="008A748E" w:rsidRPr="0057221B">
        <w:rPr>
          <w:b/>
        </w:rPr>
        <w:t>( в</w:t>
      </w:r>
      <w:proofErr w:type="gramEnd"/>
      <w:r w:rsidR="008A748E" w:rsidRPr="0057221B">
        <w:rPr>
          <w:b/>
        </w:rPr>
        <w:t xml:space="preserve"> </w:t>
      </w:r>
      <w:r>
        <w:rPr>
          <w:b/>
        </w:rPr>
        <w:t>виду финансирования в 2016</w:t>
      </w:r>
      <w:r w:rsidR="008A748E" w:rsidRPr="0057221B">
        <w:rPr>
          <w:b/>
        </w:rPr>
        <w:t>г):</w:t>
      </w:r>
    </w:p>
    <w:tbl>
      <w:tblPr>
        <w:tblW w:w="8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7"/>
        <w:gridCol w:w="5786"/>
      </w:tblGrid>
      <w:tr w:rsidR="008A748E" w:rsidRPr="0057221B" w:rsidTr="0020582F">
        <w:trPr>
          <w:trHeight w:val="3391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 xml:space="preserve">Планируемые показатели </w:t>
            </w:r>
            <w:r w:rsidRPr="0057221B">
              <w:br/>
              <w:t xml:space="preserve">выполнения       </w:t>
            </w:r>
            <w:r w:rsidRPr="0057221B">
              <w:br/>
              <w:t xml:space="preserve">Программы        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>- реализация Программы позволит: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 xml:space="preserve">провести работы по капитальному ремонту элементов многоквартирных домов общей площадью - 0 </w:t>
            </w:r>
            <w:proofErr w:type="spellStart"/>
            <w:r w:rsidRPr="0057221B">
              <w:t>кв</w:t>
            </w:r>
            <w:proofErr w:type="spellEnd"/>
            <w:r w:rsidRPr="0057221B">
              <w:t xml:space="preserve"> м.;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>произвести ремонт: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>крыш -</w:t>
            </w:r>
            <w:proofErr w:type="gramStart"/>
            <w:r w:rsidRPr="0057221B">
              <w:t xml:space="preserve">0  </w:t>
            </w:r>
            <w:proofErr w:type="spellStart"/>
            <w:r w:rsidRPr="0057221B">
              <w:t>кв.м</w:t>
            </w:r>
            <w:proofErr w:type="spellEnd"/>
            <w:proofErr w:type="gramEnd"/>
            <w:r w:rsidRPr="0057221B">
              <w:t>;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 xml:space="preserve">ремонт внутридомовых </w:t>
            </w:r>
            <w:proofErr w:type="gramStart"/>
            <w:r w:rsidRPr="0057221B">
              <w:t>электрических  сетей</w:t>
            </w:r>
            <w:proofErr w:type="gramEnd"/>
            <w:r w:rsidRPr="0057221B">
              <w:t xml:space="preserve">  с установкой энергосберегающего оборудования;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>осуществить работы, направленные на снижение износа многоквартирных домов;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>снизить риск возникновения аварийных ситуаций до 70%;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>сократить расходы собственников помещений в многоквартирных домах на содержание жилых помещений на 20%;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 xml:space="preserve">обеспечить безопасные и комфортные условия проживания - 0,001 </w:t>
            </w:r>
            <w:proofErr w:type="spellStart"/>
            <w:r w:rsidRPr="0057221B">
              <w:t>тыс.граждан</w:t>
            </w:r>
            <w:proofErr w:type="spellEnd"/>
            <w:r w:rsidRPr="0057221B">
              <w:t>;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>увеличить сроки эксплуатации жилищного фонда;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>повысить надежность систем жизнеобеспечения;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A748E" w:rsidRPr="0057221B" w:rsidTr="0020582F">
        <w:trPr>
          <w:trHeight w:val="1976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>Объем и источники</w:t>
            </w:r>
            <w:r w:rsidRPr="0057221B">
              <w:br/>
              <w:t xml:space="preserve">финансирования   </w:t>
            </w:r>
            <w:r w:rsidRPr="0057221B">
              <w:br/>
              <w:t xml:space="preserve">Программы        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 xml:space="preserve">- суммарный объем </w:t>
            </w:r>
            <w:r w:rsidR="008361A9">
              <w:t>финансирования Программы на 2017</w:t>
            </w:r>
            <w:r w:rsidRPr="0057221B">
              <w:t xml:space="preserve"> год составляет рублей (105%), из </w:t>
            </w:r>
            <w:proofErr w:type="gramStart"/>
            <w:r w:rsidRPr="0057221B">
              <w:t xml:space="preserve">них:   </w:t>
            </w:r>
            <w:proofErr w:type="gramEnd"/>
            <w:r w:rsidRPr="0057221B">
              <w:t xml:space="preserve">        </w:t>
            </w:r>
            <w:r w:rsidRPr="0057221B">
              <w:br/>
              <w:t xml:space="preserve">     </w:t>
            </w:r>
            <w:r w:rsidRPr="0057221B">
              <w:br/>
              <w:t>-средства бюджета Р</w:t>
            </w:r>
            <w:r w:rsidR="001913AB">
              <w:t>еспублики Карелия –рублей (</w:t>
            </w:r>
            <w:r w:rsidRPr="0057221B">
              <w:t xml:space="preserve">%);                                         </w:t>
            </w:r>
            <w:r w:rsidRPr="0057221B">
              <w:br/>
              <w:t>-средства местны</w:t>
            </w:r>
            <w:r w:rsidR="001913AB">
              <w:t>х бюджетов –рублей (</w:t>
            </w:r>
            <w:r w:rsidRPr="0057221B">
              <w:t>%)</w:t>
            </w:r>
            <w:r w:rsidRPr="0057221B">
              <w:br/>
              <w:t>-средства со</w:t>
            </w:r>
            <w:r w:rsidR="001913AB">
              <w:t>бственников помещений –рублей (</w:t>
            </w:r>
            <w:r w:rsidRPr="0057221B">
              <w:t>%)</w:t>
            </w:r>
          </w:p>
        </w:tc>
      </w:tr>
    </w:tbl>
    <w:p w:rsidR="008A748E" w:rsidRPr="0057221B" w:rsidRDefault="008A748E" w:rsidP="008A748E">
      <w:pPr>
        <w:tabs>
          <w:tab w:val="left" w:pos="993"/>
        </w:tabs>
        <w:ind w:right="441"/>
        <w:jc w:val="both"/>
      </w:pPr>
    </w:p>
    <w:p w:rsidR="008A748E" w:rsidRPr="0057221B" w:rsidRDefault="008A748E" w:rsidP="008A748E">
      <w:pPr>
        <w:tabs>
          <w:tab w:val="left" w:pos="993"/>
        </w:tabs>
        <w:ind w:right="441"/>
        <w:jc w:val="both"/>
      </w:pPr>
      <w:r w:rsidRPr="0057221B">
        <w:br w:type="page"/>
      </w:r>
    </w:p>
    <w:p w:rsidR="008A748E" w:rsidRPr="0057221B" w:rsidRDefault="008A748E" w:rsidP="008A748E">
      <w:pPr>
        <w:jc w:val="center"/>
      </w:pPr>
      <w:r w:rsidRPr="0057221B">
        <w:lastRenderedPageBreak/>
        <w:t xml:space="preserve">Реестр МКД участвующих в </w:t>
      </w:r>
      <w:proofErr w:type="gramStart"/>
      <w:r w:rsidRPr="0057221B">
        <w:t>муниципальной  адресной</w:t>
      </w:r>
      <w:proofErr w:type="gramEnd"/>
      <w:r w:rsidRPr="0057221B">
        <w:t xml:space="preserve"> программе по капитальному ремонту многоквартирных домов  </w:t>
      </w:r>
    </w:p>
    <w:p w:rsidR="008A748E" w:rsidRPr="0057221B" w:rsidRDefault="008A748E" w:rsidP="008A748E">
      <w:pPr>
        <w:tabs>
          <w:tab w:val="left" w:pos="993"/>
        </w:tabs>
        <w:ind w:right="441"/>
        <w:jc w:val="center"/>
      </w:pPr>
      <w:r w:rsidRPr="0057221B">
        <w:t>МО " Луусалмского сельск</w:t>
      </w:r>
      <w:r w:rsidR="008361A9">
        <w:t xml:space="preserve">ое поселение" по </w:t>
      </w:r>
      <w:proofErr w:type="gramStart"/>
      <w:r w:rsidR="008361A9">
        <w:t>программе  2016</w:t>
      </w:r>
      <w:proofErr w:type="gramEnd"/>
      <w:r w:rsidRPr="0057221B">
        <w:t xml:space="preserve"> года  по видам ремонта</w:t>
      </w:r>
    </w:p>
    <w:tbl>
      <w:tblPr>
        <w:tblW w:w="8100" w:type="dxa"/>
        <w:tblInd w:w="1056" w:type="dxa"/>
        <w:tblLayout w:type="fixed"/>
        <w:tblLook w:val="04A0" w:firstRow="1" w:lastRow="0" w:firstColumn="1" w:lastColumn="0" w:noHBand="0" w:noVBand="1"/>
      </w:tblPr>
      <w:tblGrid>
        <w:gridCol w:w="539"/>
        <w:gridCol w:w="2026"/>
        <w:gridCol w:w="1277"/>
        <w:gridCol w:w="993"/>
        <w:gridCol w:w="994"/>
        <w:gridCol w:w="1135"/>
        <w:gridCol w:w="1136"/>
      </w:tblGrid>
      <w:tr w:rsidR="008A748E" w:rsidRPr="0057221B" w:rsidTr="008A748E">
        <w:trPr>
          <w:trHeight w:val="6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№ п/п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Адрес многоквартирного дома (улица, № дома)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Стоимость капитального ремонта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Ремонт внутри-дом. инженерных систем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Ремонт крыш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Энергетическое обследование дома</w:t>
            </w:r>
          </w:p>
        </w:tc>
      </w:tr>
      <w:tr w:rsidR="008A748E" w:rsidRPr="0057221B" w:rsidTr="008A748E">
        <w:trPr>
          <w:trHeight w:val="31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48E" w:rsidRPr="0057221B" w:rsidRDefault="008A748E"/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48E" w:rsidRPr="0057221B" w:rsidRDefault="008A748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48E" w:rsidRPr="0057221B" w:rsidRDefault="008A748E"/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48E" w:rsidRPr="0057221B" w:rsidRDefault="008A748E"/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/>
        </w:tc>
      </w:tr>
      <w:tr w:rsidR="008A748E" w:rsidRPr="0057221B" w:rsidTr="008A748E">
        <w:trPr>
          <w:trHeight w:val="1703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48E" w:rsidRPr="0057221B" w:rsidRDefault="008A748E"/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48E" w:rsidRPr="0057221B" w:rsidRDefault="008A748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48E" w:rsidRPr="0057221B" w:rsidRDefault="008A748E"/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48E" w:rsidRPr="0057221B" w:rsidRDefault="008A748E"/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/>
        </w:tc>
      </w:tr>
      <w:tr w:rsidR="008A748E" w:rsidRPr="0057221B" w:rsidTr="008A748E">
        <w:trPr>
          <w:trHeight w:val="630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48E" w:rsidRPr="0057221B" w:rsidRDefault="008A748E"/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улица, №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proofErr w:type="spellStart"/>
            <w:r w:rsidRPr="0057221B">
              <w:t>кв.м</w:t>
            </w:r>
            <w:proofErr w:type="spellEnd"/>
            <w:r w:rsidRPr="0057221B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proofErr w:type="spellStart"/>
            <w:r w:rsidRPr="0057221B">
              <w:t>тыс.руб</w:t>
            </w:r>
            <w:proofErr w:type="spellEnd"/>
            <w:r w:rsidRPr="0057221B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Руб.</w:t>
            </w:r>
          </w:p>
        </w:tc>
      </w:tr>
      <w:tr w:rsidR="008A748E" w:rsidRPr="0057221B" w:rsidTr="008A748E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16</w:t>
            </w:r>
          </w:p>
        </w:tc>
      </w:tr>
      <w:tr w:rsidR="008A748E" w:rsidRPr="0057221B" w:rsidTr="008A748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1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48E" w:rsidRPr="0057221B" w:rsidRDefault="008A748E">
            <w:r w:rsidRPr="0057221B">
              <w:t>-----------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  <w:rPr>
                <w:highlight w:val="yellow"/>
              </w:rPr>
            </w:pPr>
            <w:r w:rsidRPr="0057221B">
              <w:t>0</w:t>
            </w:r>
          </w:p>
        </w:tc>
      </w:tr>
      <w:tr w:rsidR="008A748E" w:rsidRPr="0057221B" w:rsidTr="008A748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r w:rsidRPr="0057221B">
              <w:t>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  <w:rPr>
                <w:highlight w:val="yellow"/>
              </w:rPr>
            </w:pPr>
            <w:r w:rsidRPr="0057221B">
              <w:t>0</w:t>
            </w:r>
          </w:p>
        </w:tc>
      </w:tr>
      <w:tr w:rsidR="008A748E" w:rsidRPr="0057221B" w:rsidTr="008A748E">
        <w:trPr>
          <w:trHeight w:val="300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0</w:t>
            </w:r>
          </w:p>
        </w:tc>
      </w:tr>
    </w:tbl>
    <w:p w:rsidR="008A748E" w:rsidRPr="0057221B" w:rsidRDefault="008A748E" w:rsidP="008A748E">
      <w:pPr>
        <w:tabs>
          <w:tab w:val="left" w:pos="993"/>
        </w:tabs>
        <w:ind w:right="441"/>
        <w:jc w:val="both"/>
      </w:pPr>
    </w:p>
    <w:p w:rsidR="008A748E" w:rsidRPr="0057221B" w:rsidRDefault="00D40EA3" w:rsidP="008A748E">
      <w:pPr>
        <w:tabs>
          <w:tab w:val="left" w:pos="993"/>
        </w:tabs>
        <w:ind w:right="441"/>
        <w:jc w:val="center"/>
      </w:pPr>
      <w:r>
        <w:t>по программе 2016</w:t>
      </w:r>
      <w:r w:rsidR="008A748E" w:rsidRPr="0057221B">
        <w:t xml:space="preserve"> года:</w:t>
      </w: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867"/>
      </w:tblGrid>
      <w:tr w:rsidR="008A748E" w:rsidRPr="0057221B" w:rsidTr="0020582F">
        <w:trPr>
          <w:trHeight w:val="14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>Объем и источники</w:t>
            </w:r>
            <w:r w:rsidRPr="0057221B">
              <w:br/>
              <w:t xml:space="preserve">финансирования   </w:t>
            </w:r>
            <w:r w:rsidRPr="0057221B">
              <w:br/>
              <w:t xml:space="preserve">Программы        </w:t>
            </w: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</w:pPr>
            <w:r w:rsidRPr="0057221B">
              <w:t xml:space="preserve">- суммарный объем </w:t>
            </w:r>
            <w:r w:rsidR="00D40EA3">
              <w:t>финансирования Программы на 2016</w:t>
            </w:r>
            <w:r w:rsidRPr="0057221B">
              <w:t xml:space="preserve"> год составляет 0</w:t>
            </w:r>
          </w:p>
        </w:tc>
      </w:tr>
      <w:tr w:rsidR="008A748E" w:rsidRPr="0057221B" w:rsidTr="0020582F">
        <w:trPr>
          <w:trHeight w:val="4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 xml:space="preserve">Планируемые показатели </w:t>
            </w:r>
            <w:r w:rsidRPr="0057221B">
              <w:br/>
              <w:t xml:space="preserve">выполнения       </w:t>
            </w:r>
            <w:r w:rsidRPr="0057221B">
              <w:br/>
              <w:t xml:space="preserve">Программы        </w:t>
            </w:r>
          </w:p>
        </w:tc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>- реализация Программы позволит: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>провести работы по капитальному ремонту элементов многоквартирных домов общей</w:t>
            </w:r>
          </w:p>
          <w:p w:rsidR="008A748E" w:rsidRPr="0057221B" w:rsidRDefault="00D40E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площадью -  1</w:t>
            </w:r>
            <w:r w:rsidR="008A748E" w:rsidRPr="0057221B">
              <w:t xml:space="preserve">,6 </w:t>
            </w:r>
            <w:proofErr w:type="spellStart"/>
            <w:r w:rsidR="008A748E" w:rsidRPr="0057221B">
              <w:t>кв</w:t>
            </w:r>
            <w:proofErr w:type="spellEnd"/>
            <w:r w:rsidR="008A748E" w:rsidRPr="0057221B">
              <w:t xml:space="preserve"> м.;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>произвести ремонт:</w:t>
            </w:r>
          </w:p>
          <w:p w:rsidR="008A748E" w:rsidRPr="0057221B" w:rsidRDefault="00D40E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крыш -  </w:t>
            </w:r>
            <w:proofErr w:type="gramStart"/>
            <w:r>
              <w:t>0</w:t>
            </w:r>
            <w:r w:rsidR="008A748E" w:rsidRPr="0057221B">
              <w:t xml:space="preserve">  </w:t>
            </w:r>
            <w:proofErr w:type="spellStart"/>
            <w:r w:rsidR="008A748E" w:rsidRPr="0057221B">
              <w:t>кв.м</w:t>
            </w:r>
            <w:proofErr w:type="spellEnd"/>
            <w:proofErr w:type="gramEnd"/>
            <w:r w:rsidR="008A748E" w:rsidRPr="0057221B">
              <w:t>;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 xml:space="preserve">ремонт внутридомовых </w:t>
            </w:r>
            <w:proofErr w:type="gramStart"/>
            <w:r w:rsidRPr="0057221B">
              <w:t>электрических  сетей</w:t>
            </w:r>
            <w:proofErr w:type="gramEnd"/>
            <w:r w:rsidRPr="0057221B">
              <w:t xml:space="preserve">  с установкой энергосберегающего 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>оборудования;</w:t>
            </w:r>
          </w:p>
          <w:p w:rsidR="008A748E" w:rsidRPr="0057221B" w:rsidRDefault="00D40E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ремонт фасадов – 0</w:t>
            </w:r>
            <w:r w:rsidR="008A748E" w:rsidRPr="0057221B">
              <w:t xml:space="preserve"> </w:t>
            </w:r>
            <w:proofErr w:type="spellStart"/>
            <w:r w:rsidR="008A748E" w:rsidRPr="0057221B">
              <w:t>кв.м</w:t>
            </w:r>
            <w:proofErr w:type="spellEnd"/>
            <w:r w:rsidR="008A748E" w:rsidRPr="0057221B">
              <w:t>.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>осуществить работы, направленные на снижение износа многоквартирных домов;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>снизить риск возникновения аварийных ситуаций до 70%;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>жилых помещений на 20%;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 xml:space="preserve">обеспечить безопасные и комфортные условия проживания – 0,183 </w:t>
            </w:r>
            <w:proofErr w:type="spellStart"/>
            <w:r w:rsidRPr="0057221B">
              <w:t>тыс.граждан</w:t>
            </w:r>
            <w:proofErr w:type="spellEnd"/>
            <w:r w:rsidRPr="0057221B">
              <w:t>;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>увеличить сроки эксплуатации жилищного фонда;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>повысить надежность систем жизнеобеспечения;</w:t>
            </w:r>
          </w:p>
          <w:p w:rsidR="008A748E" w:rsidRPr="0057221B" w:rsidRDefault="008A74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7221B">
              <w:t xml:space="preserve"> </w:t>
            </w:r>
          </w:p>
        </w:tc>
      </w:tr>
    </w:tbl>
    <w:p w:rsidR="008A748E" w:rsidRPr="0057221B" w:rsidRDefault="008A748E" w:rsidP="00D40EA3">
      <w:pPr>
        <w:tabs>
          <w:tab w:val="left" w:pos="993"/>
        </w:tabs>
        <w:ind w:right="441"/>
        <w:jc w:val="both"/>
      </w:pPr>
    </w:p>
    <w:tbl>
      <w:tblPr>
        <w:tblW w:w="5350" w:type="pct"/>
        <w:tblInd w:w="-176" w:type="dxa"/>
        <w:tblLook w:val="04A0" w:firstRow="1" w:lastRow="0" w:firstColumn="1" w:lastColumn="0" w:noHBand="0" w:noVBand="1"/>
      </w:tblPr>
      <w:tblGrid>
        <w:gridCol w:w="10010"/>
      </w:tblGrid>
      <w:tr w:rsidR="008A748E" w:rsidRPr="0057221B" w:rsidTr="008A748E">
        <w:trPr>
          <w:trHeight w:val="375"/>
        </w:trPr>
        <w:tc>
          <w:tcPr>
            <w:tcW w:w="5000" w:type="pct"/>
            <w:noWrap/>
            <w:vAlign w:val="bottom"/>
            <w:hideMark/>
          </w:tcPr>
          <w:p w:rsidR="008A748E" w:rsidRPr="0057221B" w:rsidRDefault="008A748E">
            <w:pPr>
              <w:rPr>
                <w:b/>
                <w:bCs/>
                <w:color w:val="000000"/>
              </w:rPr>
            </w:pPr>
            <w:r w:rsidRPr="0057221B">
              <w:rPr>
                <w:b/>
                <w:bCs/>
                <w:color w:val="000000"/>
              </w:rPr>
              <w:t xml:space="preserve">Реестр многоквартирных домов по </w:t>
            </w:r>
            <w:proofErr w:type="gramStart"/>
            <w:r w:rsidRPr="0057221B">
              <w:rPr>
                <w:b/>
                <w:bCs/>
                <w:color w:val="000000"/>
              </w:rPr>
              <w:t>видам  ремонта</w:t>
            </w:r>
            <w:proofErr w:type="gramEnd"/>
          </w:p>
        </w:tc>
      </w:tr>
    </w:tbl>
    <w:p w:rsidR="008A748E" w:rsidRPr="0057221B" w:rsidRDefault="008A748E" w:rsidP="008A748E">
      <w:pPr>
        <w:tabs>
          <w:tab w:val="left" w:pos="993"/>
        </w:tabs>
        <w:ind w:left="900" w:right="441"/>
        <w:jc w:val="both"/>
      </w:pPr>
      <w:r w:rsidRPr="0057221B">
        <w:t xml:space="preserve">Ежегодно проводятся работы, запланированные </w:t>
      </w:r>
      <w:proofErr w:type="gramStart"/>
      <w:r w:rsidRPr="0057221B">
        <w:t>в  утвержденных</w:t>
      </w:r>
      <w:proofErr w:type="gramEnd"/>
      <w:r w:rsidRPr="0057221B">
        <w:t xml:space="preserve"> мероприятиях по подготовке к отопительному сезону.</w:t>
      </w:r>
    </w:p>
    <w:p w:rsidR="008A748E" w:rsidRPr="00D40EA3" w:rsidRDefault="008A748E" w:rsidP="001913AB">
      <w:pPr>
        <w:numPr>
          <w:ilvl w:val="0"/>
          <w:numId w:val="4"/>
        </w:numPr>
        <w:spacing w:line="360" w:lineRule="auto"/>
        <w:ind w:right="441" w:firstLine="709"/>
        <w:jc w:val="both"/>
        <w:rPr>
          <w:b/>
          <w:i/>
        </w:rPr>
      </w:pPr>
      <w:r w:rsidRPr="00D40EA3">
        <w:rPr>
          <w:b/>
        </w:rPr>
        <w:t>Коммунальные услуги.</w:t>
      </w:r>
    </w:p>
    <w:p w:rsidR="008A748E" w:rsidRPr="0057221B" w:rsidRDefault="008A748E" w:rsidP="008A748E">
      <w:pPr>
        <w:spacing w:line="360" w:lineRule="auto"/>
        <w:ind w:left="720" w:right="441"/>
        <w:jc w:val="both"/>
        <w:rPr>
          <w:b/>
        </w:rPr>
      </w:pPr>
      <w:r w:rsidRPr="0057221B">
        <w:rPr>
          <w:b/>
        </w:rPr>
        <w:lastRenderedPageBreak/>
        <w:t>1) Электроснабжение</w:t>
      </w:r>
    </w:p>
    <w:p w:rsidR="008A748E" w:rsidRPr="0057221B" w:rsidRDefault="008A748E" w:rsidP="008A748E">
      <w:pPr>
        <w:tabs>
          <w:tab w:val="left" w:pos="4860"/>
        </w:tabs>
        <w:ind w:right="-6" w:firstLine="900"/>
      </w:pPr>
      <w:r w:rsidRPr="0057221B">
        <w:t xml:space="preserve">ЭЛЕКТРОСНАБЖЕНИЕ в поселении осуществляется от </w:t>
      </w:r>
      <w:proofErr w:type="spellStart"/>
      <w:r w:rsidRPr="0057221B">
        <w:t>Юшкозерской</w:t>
      </w:r>
      <w:proofErr w:type="spellEnd"/>
      <w:r w:rsidRPr="0057221B">
        <w:t xml:space="preserve"> ГЭС, которая находится в 550 км от Луусалми на реке Кемь. ГЭС замыкается в единую энергосистему и обслуживается предприятием «Каскад </w:t>
      </w:r>
      <w:proofErr w:type="spellStart"/>
      <w:r w:rsidRPr="0057221B">
        <w:t>Кемских</w:t>
      </w:r>
      <w:proofErr w:type="spellEnd"/>
      <w:r w:rsidRPr="0057221B">
        <w:t xml:space="preserve"> ГЭС».</w:t>
      </w:r>
    </w:p>
    <w:p w:rsidR="008A748E" w:rsidRPr="0057221B" w:rsidRDefault="008A748E" w:rsidP="008A748E">
      <w:pPr>
        <w:tabs>
          <w:tab w:val="left" w:pos="4860"/>
        </w:tabs>
        <w:ind w:right="-6"/>
        <w:jc w:val="both"/>
      </w:pPr>
      <w:r w:rsidRPr="0057221B">
        <w:t xml:space="preserve">            Линия </w:t>
      </w:r>
      <w:proofErr w:type="spellStart"/>
      <w:r w:rsidRPr="0057221B">
        <w:t>Кепа</w:t>
      </w:r>
      <w:proofErr w:type="spellEnd"/>
      <w:r w:rsidRPr="0057221B">
        <w:t xml:space="preserve"> –Луусалми 110 </w:t>
      </w:r>
      <w:proofErr w:type="spellStart"/>
      <w:r w:rsidRPr="0057221B">
        <w:t>кВ</w:t>
      </w:r>
      <w:proofErr w:type="spellEnd"/>
      <w:r w:rsidRPr="0057221B">
        <w:t xml:space="preserve"> ОАО «</w:t>
      </w:r>
      <w:proofErr w:type="spellStart"/>
      <w:r w:rsidRPr="0057221B">
        <w:t>Карелэнерго</w:t>
      </w:r>
      <w:proofErr w:type="spellEnd"/>
      <w:r w:rsidRPr="0057221B">
        <w:t xml:space="preserve">». Филиал «Северные электрические сети» обслуживает понижающие подстанции 110/10 </w:t>
      </w:r>
      <w:proofErr w:type="spellStart"/>
      <w:r w:rsidRPr="0057221B">
        <w:t>кВ.</w:t>
      </w:r>
      <w:proofErr w:type="spellEnd"/>
    </w:p>
    <w:p w:rsidR="008A748E" w:rsidRPr="0057221B" w:rsidRDefault="008A748E" w:rsidP="008A748E">
      <w:pPr>
        <w:tabs>
          <w:tab w:val="left" w:pos="4860"/>
        </w:tabs>
        <w:ind w:right="-6"/>
        <w:jc w:val="both"/>
      </w:pPr>
      <w:r w:rsidRPr="0057221B">
        <w:t xml:space="preserve">           ПС-53 п. Боровой Мастерский участок «</w:t>
      </w:r>
      <w:proofErr w:type="spellStart"/>
      <w:r w:rsidRPr="0057221B">
        <w:t>Прионежской</w:t>
      </w:r>
      <w:proofErr w:type="spellEnd"/>
      <w:r w:rsidRPr="0057221B">
        <w:t xml:space="preserve"> сетевой компании» обслуживает:</w:t>
      </w:r>
    </w:p>
    <w:p w:rsidR="008A748E" w:rsidRPr="0057221B" w:rsidRDefault="008A748E" w:rsidP="008A748E">
      <w:pPr>
        <w:ind w:firstLine="708"/>
        <w:jc w:val="both"/>
      </w:pPr>
      <w:r w:rsidRPr="0057221B">
        <w:t>П.Луусалми и д. Войница общая протяженность 12,5 км, количество опор</w:t>
      </w:r>
      <w:r w:rsidR="00D40EA3">
        <w:t xml:space="preserve"> 215</w:t>
      </w:r>
      <w:r w:rsidRPr="0057221B">
        <w:t xml:space="preserve">, марка провода АС-50.Линии 0,4 </w:t>
      </w:r>
      <w:proofErr w:type="spellStart"/>
      <w:r w:rsidRPr="0057221B">
        <w:t>кВ</w:t>
      </w:r>
      <w:proofErr w:type="spellEnd"/>
      <w:r w:rsidRPr="0057221B">
        <w:t xml:space="preserve"> в п.Луусалми общей протяженностью 8 км, опоры деревянные, провод АС-35, кабельные линии 0,4 </w:t>
      </w:r>
      <w:proofErr w:type="spellStart"/>
      <w:r w:rsidRPr="0057221B">
        <w:t>кВ</w:t>
      </w:r>
      <w:proofErr w:type="spellEnd"/>
      <w:r w:rsidRPr="0057221B">
        <w:t xml:space="preserve"> общей протяженностью </w:t>
      </w:r>
      <w:r w:rsidR="00D40EA3">
        <w:t xml:space="preserve">10.5 </w:t>
      </w:r>
      <w:r w:rsidRPr="0057221B">
        <w:t xml:space="preserve">км. Трансформаторные подстанции 10/4 </w:t>
      </w:r>
      <w:proofErr w:type="spellStart"/>
      <w:r w:rsidRPr="0057221B">
        <w:t>кВ</w:t>
      </w:r>
      <w:proofErr w:type="spellEnd"/>
      <w:r w:rsidRPr="0057221B">
        <w:t xml:space="preserve"> в количестве 1 шт.</w:t>
      </w:r>
    </w:p>
    <w:p w:rsidR="008A748E" w:rsidRPr="0057221B" w:rsidRDefault="008A748E" w:rsidP="008A748E">
      <w:pPr>
        <w:ind w:firstLine="360"/>
      </w:pPr>
      <w:r w:rsidRPr="0057221B">
        <w:t>Основными потребителями электроэнергии являются предприятия, учреждения, организации и жилищный фонд.</w:t>
      </w:r>
    </w:p>
    <w:p w:rsidR="008A748E" w:rsidRPr="0057221B" w:rsidRDefault="008A748E" w:rsidP="008A748E">
      <w:pPr>
        <w:ind w:left="360"/>
        <w:rPr>
          <w:b/>
        </w:rPr>
      </w:pPr>
      <w:r w:rsidRPr="0057221B">
        <w:rPr>
          <w:b/>
        </w:rPr>
        <w:t>Мероприятия.</w:t>
      </w:r>
    </w:p>
    <w:p w:rsidR="008A748E" w:rsidRPr="0057221B" w:rsidRDefault="008A748E" w:rsidP="008A748E">
      <w:pPr>
        <w:ind w:left="360"/>
        <w:rPr>
          <w:b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1986"/>
        <w:gridCol w:w="1702"/>
        <w:gridCol w:w="1560"/>
        <w:gridCol w:w="732"/>
      </w:tblGrid>
      <w:tr w:rsidR="008A748E" w:rsidRPr="0057221B" w:rsidTr="008A748E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A3" w:rsidRDefault="00D40EA3">
            <w:pPr>
              <w:jc w:val="center"/>
            </w:pPr>
            <w:r>
              <w:t>Ремонтные работы</w:t>
            </w:r>
          </w:p>
          <w:p w:rsidR="008A748E" w:rsidRPr="0057221B" w:rsidRDefault="008A748E">
            <w:pPr>
              <w:jc w:val="center"/>
            </w:pPr>
            <w:r w:rsidRPr="0057221B">
              <w:t>- ВЛ-010кВ – 150 стоек/5 лет,</w:t>
            </w:r>
          </w:p>
          <w:p w:rsidR="008A748E" w:rsidRPr="0057221B" w:rsidRDefault="008A748E">
            <w:pPr>
              <w:jc w:val="center"/>
            </w:pPr>
            <w:r w:rsidRPr="0057221B">
              <w:t>- ВЛ-0,4кВ – 300 стоек/5 лет,</w:t>
            </w:r>
          </w:p>
          <w:p w:rsidR="008A748E" w:rsidRPr="0057221B" w:rsidRDefault="008A748E">
            <w:pPr>
              <w:jc w:val="center"/>
            </w:pPr>
            <w:r w:rsidRPr="0057221B">
              <w:t>Строительство ВЛИ-0,4-1км. линии,</w:t>
            </w:r>
          </w:p>
          <w:p w:rsidR="008A748E" w:rsidRPr="0057221B" w:rsidRDefault="008A748E">
            <w:pPr>
              <w:jc w:val="center"/>
            </w:pPr>
            <w:r w:rsidRPr="0057221B">
              <w:t>ВЛЗ-6-10 кВ-1км. линии,</w:t>
            </w:r>
          </w:p>
          <w:p w:rsidR="008A748E" w:rsidRPr="0057221B" w:rsidRDefault="008A748E">
            <w:pPr>
              <w:jc w:val="center"/>
            </w:pPr>
            <w:r w:rsidRPr="0057221B">
              <w:t xml:space="preserve">1ПС-10/0,4кВ 0,25 МВА в п. </w:t>
            </w:r>
            <w:r w:rsidR="00D40EA3">
              <w:t>Луусалми</w:t>
            </w:r>
          </w:p>
          <w:p w:rsidR="008A748E" w:rsidRPr="0057221B" w:rsidRDefault="008A748E" w:rsidP="00D40EA3">
            <w:pPr>
              <w:jc w:val="center"/>
            </w:pPr>
            <w:r w:rsidRPr="0057221B">
              <w:t xml:space="preserve"> </w:t>
            </w:r>
          </w:p>
          <w:p w:rsidR="008A748E" w:rsidRPr="0057221B" w:rsidRDefault="008A748E">
            <w:pPr>
              <w:jc w:val="center"/>
            </w:pPr>
            <w:r w:rsidRPr="0057221B">
              <w:t>АСКУЭ общедомовых учетов и ТП</w:t>
            </w:r>
          </w:p>
          <w:p w:rsidR="008A748E" w:rsidRPr="0057221B" w:rsidRDefault="008A748E">
            <w:pPr>
              <w:jc w:val="center"/>
            </w:pPr>
          </w:p>
          <w:p w:rsidR="008A748E" w:rsidRPr="0057221B" w:rsidRDefault="008A748E">
            <w:pPr>
              <w:jc w:val="center"/>
            </w:pPr>
            <w:r w:rsidRPr="0057221B">
              <w:t>Ремонтные работы:</w:t>
            </w:r>
          </w:p>
          <w:p w:rsidR="008A748E" w:rsidRPr="0057221B" w:rsidRDefault="008A748E">
            <w:pPr>
              <w:jc w:val="center"/>
            </w:pPr>
            <w:r w:rsidRPr="0057221B">
              <w:t>ТП-6, трансформатор ТМГ-160/10/04кВ</w:t>
            </w:r>
          </w:p>
          <w:p w:rsidR="008A748E" w:rsidRPr="0057221B" w:rsidRDefault="008A748E">
            <w:pPr>
              <w:jc w:val="center"/>
            </w:pPr>
            <w:r w:rsidRPr="0057221B">
              <w:t>ТП-14, трансформатор ТМГ-400/10/04кВ</w:t>
            </w:r>
          </w:p>
          <w:p w:rsidR="008A748E" w:rsidRPr="0057221B" w:rsidRDefault="008A748E">
            <w:pPr>
              <w:jc w:val="center"/>
            </w:pPr>
            <w:r w:rsidRPr="0057221B">
              <w:t>ТП-14 шкаф КТПМ-400/10/04кВ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E" w:rsidRPr="0057221B" w:rsidRDefault="008A748E">
            <w:pPr>
              <w:jc w:val="center"/>
            </w:pPr>
          </w:p>
          <w:p w:rsidR="008A748E" w:rsidRPr="0057221B" w:rsidRDefault="008A748E">
            <w:pPr>
              <w:jc w:val="center"/>
            </w:pPr>
          </w:p>
          <w:p w:rsidR="008A748E" w:rsidRPr="0057221B" w:rsidRDefault="008A748E">
            <w:pPr>
              <w:jc w:val="center"/>
            </w:pPr>
            <w:r w:rsidRPr="0057221B">
              <w:t>.</w:t>
            </w:r>
          </w:p>
          <w:p w:rsidR="008A748E" w:rsidRPr="0057221B" w:rsidRDefault="008A748E">
            <w:pPr>
              <w:jc w:val="center"/>
            </w:pPr>
          </w:p>
          <w:p w:rsidR="008A748E" w:rsidRPr="0057221B" w:rsidRDefault="008A748E">
            <w:pPr>
              <w:jc w:val="center"/>
            </w:pPr>
          </w:p>
          <w:p w:rsidR="008A748E" w:rsidRPr="0057221B" w:rsidRDefault="008A748E">
            <w:pPr>
              <w:jc w:val="center"/>
            </w:pPr>
            <w:r w:rsidRPr="0057221B">
              <w:t>.</w:t>
            </w:r>
          </w:p>
          <w:p w:rsidR="008A748E" w:rsidRPr="0057221B" w:rsidRDefault="008A748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jc w:val="center"/>
            </w:pPr>
            <w:r w:rsidRPr="0057221B">
              <w:t>Собств. средства предприятия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E" w:rsidRPr="0057221B" w:rsidRDefault="008A748E">
            <w:pPr>
              <w:jc w:val="center"/>
            </w:pPr>
          </w:p>
          <w:p w:rsidR="008A748E" w:rsidRPr="0057221B" w:rsidRDefault="008A748E">
            <w:pPr>
              <w:jc w:val="center"/>
            </w:pPr>
          </w:p>
          <w:p w:rsidR="008A748E" w:rsidRPr="0057221B" w:rsidRDefault="00D40EA3" w:rsidP="00D40EA3">
            <w:pPr>
              <w:jc w:val="center"/>
            </w:pPr>
            <w:r>
              <w:t>2016-2019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E" w:rsidRPr="0057221B" w:rsidRDefault="008A748E">
            <w:pPr>
              <w:jc w:val="center"/>
            </w:pPr>
            <w:r w:rsidRPr="0057221B">
              <w:t>ОАО «ПСК»</w:t>
            </w:r>
          </w:p>
          <w:p w:rsidR="008A748E" w:rsidRPr="0057221B" w:rsidRDefault="008A748E"/>
          <w:p w:rsidR="008A748E" w:rsidRPr="0057221B" w:rsidRDefault="008A748E"/>
          <w:p w:rsidR="008A748E" w:rsidRPr="0057221B" w:rsidRDefault="008A748E"/>
          <w:p w:rsidR="008A748E" w:rsidRPr="0057221B" w:rsidRDefault="008A748E"/>
          <w:p w:rsidR="008A748E" w:rsidRPr="0057221B" w:rsidRDefault="008A748E"/>
          <w:p w:rsidR="008A748E" w:rsidRPr="0057221B" w:rsidRDefault="008A748E"/>
          <w:p w:rsidR="008A748E" w:rsidRPr="0057221B" w:rsidRDefault="008A748E"/>
          <w:p w:rsidR="008A748E" w:rsidRPr="0057221B" w:rsidRDefault="008A748E"/>
          <w:p w:rsidR="008A748E" w:rsidRPr="0057221B" w:rsidRDefault="008A748E"/>
          <w:p w:rsidR="008A748E" w:rsidRPr="0057221B" w:rsidRDefault="008A748E"/>
          <w:p w:rsidR="008A748E" w:rsidRPr="0057221B" w:rsidRDefault="008A748E">
            <w:r w:rsidRPr="0057221B">
              <w:t>Калевальский ЭСУ</w:t>
            </w:r>
          </w:p>
        </w:tc>
      </w:tr>
    </w:tbl>
    <w:p w:rsidR="008A748E" w:rsidRPr="0057221B" w:rsidRDefault="008A748E" w:rsidP="008A748E">
      <w:pPr>
        <w:tabs>
          <w:tab w:val="left" w:pos="9810"/>
          <w:tab w:val="left" w:pos="9923"/>
        </w:tabs>
        <w:ind w:right="440" w:firstLine="709"/>
        <w:jc w:val="both"/>
        <w:rPr>
          <w:b/>
        </w:rPr>
      </w:pPr>
    </w:p>
    <w:p w:rsidR="008A748E" w:rsidRPr="0057221B" w:rsidRDefault="008A748E" w:rsidP="008A748E">
      <w:pPr>
        <w:tabs>
          <w:tab w:val="left" w:pos="9810"/>
          <w:tab w:val="left" w:pos="9923"/>
        </w:tabs>
        <w:ind w:right="440" w:firstLine="709"/>
        <w:jc w:val="both"/>
        <w:rPr>
          <w:b/>
        </w:rPr>
      </w:pPr>
      <w:r w:rsidRPr="0057221B">
        <w:rPr>
          <w:b/>
        </w:rPr>
        <w:t>2). Теплоснабжение</w:t>
      </w:r>
    </w:p>
    <w:p w:rsidR="008A748E" w:rsidRPr="0057221B" w:rsidRDefault="008A748E" w:rsidP="008A748E">
      <w:pPr>
        <w:tabs>
          <w:tab w:val="num" w:pos="0"/>
          <w:tab w:val="left" w:pos="1134"/>
          <w:tab w:val="left" w:pos="9923"/>
        </w:tabs>
        <w:ind w:right="441" w:firstLine="709"/>
        <w:jc w:val="both"/>
      </w:pPr>
      <w:r w:rsidRPr="0057221B">
        <w:t xml:space="preserve">Централизованное теплоснабжение в </w:t>
      </w:r>
      <w:r w:rsidRPr="0057221B">
        <w:rPr>
          <w:b/>
        </w:rPr>
        <w:t>Луусалмского</w:t>
      </w:r>
      <w:r w:rsidRPr="0057221B">
        <w:t xml:space="preserve"> сельском поселении осуществляется от единственной котельной, находящейся в муниципальной собственности и обеспечивающей теплом   жилой фонд, общественные и административные здания. Обслуживание котельных и тепловых сетей </w:t>
      </w:r>
      <w:proofErr w:type="gramStart"/>
      <w:r w:rsidRPr="0057221B">
        <w:t>производится  ООО</w:t>
      </w:r>
      <w:proofErr w:type="gramEnd"/>
      <w:r w:rsidRPr="0057221B">
        <w:t xml:space="preserve"> «</w:t>
      </w:r>
      <w:r w:rsidR="00D40EA3">
        <w:t>Северо-запад</w:t>
      </w:r>
      <w:r w:rsidRPr="0057221B">
        <w:t>»</w:t>
      </w:r>
    </w:p>
    <w:p w:rsidR="008A748E" w:rsidRPr="0057221B" w:rsidRDefault="008A748E" w:rsidP="008A748E">
      <w:pPr>
        <w:tabs>
          <w:tab w:val="num" w:pos="0"/>
        </w:tabs>
        <w:ind w:right="180" w:firstLine="709"/>
        <w:jc w:val="both"/>
      </w:pPr>
    </w:p>
    <w:p w:rsidR="008A748E" w:rsidRPr="0057221B" w:rsidRDefault="008A748E" w:rsidP="008A748E">
      <w:pPr>
        <w:jc w:val="center"/>
        <w:rPr>
          <w:b/>
        </w:rPr>
      </w:pPr>
      <w:r w:rsidRPr="0057221B">
        <w:rPr>
          <w:b/>
        </w:rPr>
        <w:t>ХАРАКТЕРИСТИКА СИСТЕМЫ ТЕПЛОСНАБЖЕНИЯ</w:t>
      </w:r>
    </w:p>
    <w:p w:rsidR="008A748E" w:rsidRPr="0057221B" w:rsidRDefault="008A748E" w:rsidP="008A748E">
      <w:pPr>
        <w:jc w:val="center"/>
        <w:rPr>
          <w:b/>
        </w:rPr>
      </w:pPr>
    </w:p>
    <w:p w:rsidR="008A748E" w:rsidRPr="0057221B" w:rsidRDefault="008A748E" w:rsidP="008A748E">
      <w:pPr>
        <w:ind w:left="720"/>
        <w:rPr>
          <w:b/>
        </w:rPr>
      </w:pPr>
      <w:r w:rsidRPr="0057221B">
        <w:rPr>
          <w:b/>
        </w:rPr>
        <w:t>КОТЕЛЬНАЯ:</w:t>
      </w:r>
    </w:p>
    <w:p w:rsidR="008A748E" w:rsidRPr="0057221B" w:rsidRDefault="008A748E" w:rsidP="008A748E">
      <w:pPr>
        <w:ind w:left="720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661"/>
        <w:gridCol w:w="1133"/>
        <w:gridCol w:w="1998"/>
        <w:gridCol w:w="900"/>
        <w:gridCol w:w="1099"/>
        <w:gridCol w:w="900"/>
        <w:gridCol w:w="900"/>
        <w:gridCol w:w="755"/>
      </w:tblGrid>
      <w:tr w:rsidR="008A748E" w:rsidRPr="0057221B" w:rsidTr="008A748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r w:rsidRPr="0057221B">
              <w:t>№ п/п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r w:rsidRPr="0057221B">
              <w:t>Наименование котельной и её адрес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r w:rsidRPr="0057221B">
              <w:t xml:space="preserve">Год </w:t>
            </w:r>
            <w:proofErr w:type="spellStart"/>
            <w:proofErr w:type="gramStart"/>
            <w:r w:rsidRPr="0057221B">
              <w:t>вво</w:t>
            </w:r>
            <w:proofErr w:type="spellEnd"/>
            <w:r w:rsidRPr="0057221B">
              <w:t>-да</w:t>
            </w:r>
            <w:proofErr w:type="gramEnd"/>
            <w:r w:rsidRPr="0057221B">
              <w:t xml:space="preserve"> в эксплуатацию </w:t>
            </w:r>
          </w:p>
          <w:p w:rsidR="008A748E" w:rsidRPr="0057221B" w:rsidRDefault="008A748E">
            <w:r w:rsidRPr="0057221B">
              <w:t>котельной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r w:rsidRPr="0057221B">
              <w:t>Наименование котлов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r w:rsidRPr="0057221B">
              <w:t xml:space="preserve">год ввода в </w:t>
            </w:r>
            <w:proofErr w:type="spellStart"/>
            <w:proofErr w:type="gramStart"/>
            <w:r w:rsidRPr="0057221B">
              <w:t>эксплуата-цию</w:t>
            </w:r>
            <w:proofErr w:type="spellEnd"/>
            <w:proofErr w:type="gramEnd"/>
            <w:r w:rsidRPr="0057221B">
              <w:t xml:space="preserve"> </w:t>
            </w:r>
            <w:r w:rsidRPr="0057221B">
              <w:lastRenderedPageBreak/>
              <w:t>кот-лов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r w:rsidRPr="0057221B">
              <w:lastRenderedPageBreak/>
              <w:t>мощность котла Гкал/час.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roofErr w:type="spellStart"/>
            <w:proofErr w:type="gramStart"/>
            <w:r w:rsidRPr="0057221B">
              <w:t>Мощ-ность</w:t>
            </w:r>
            <w:proofErr w:type="spellEnd"/>
            <w:proofErr w:type="gramEnd"/>
            <w:r w:rsidRPr="0057221B">
              <w:t xml:space="preserve"> котельной Гкал/</w:t>
            </w:r>
          </w:p>
          <w:p w:rsidR="008A748E" w:rsidRPr="0057221B" w:rsidRDefault="008A748E">
            <w:r w:rsidRPr="0057221B">
              <w:t>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r w:rsidRPr="0057221B">
              <w:t>нагрузка Гкал/</w:t>
            </w:r>
          </w:p>
          <w:p w:rsidR="008A748E" w:rsidRPr="0057221B" w:rsidRDefault="008A748E">
            <w:r w:rsidRPr="0057221B">
              <w:t xml:space="preserve">час. </w:t>
            </w:r>
          </w:p>
          <w:p w:rsidR="008A748E" w:rsidRPr="0057221B" w:rsidRDefault="008A748E">
            <w:r w:rsidRPr="0057221B">
              <w:lastRenderedPageBreak/>
              <w:t xml:space="preserve">(с </w:t>
            </w:r>
            <w:proofErr w:type="gramStart"/>
            <w:r w:rsidRPr="0057221B">
              <w:t>поте-</w:t>
            </w:r>
            <w:proofErr w:type="spellStart"/>
            <w:r w:rsidRPr="0057221B">
              <w:t>рями</w:t>
            </w:r>
            <w:proofErr w:type="spellEnd"/>
            <w:proofErr w:type="gramEnd"/>
            <w:r w:rsidRPr="0057221B">
              <w:t>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roofErr w:type="gramStart"/>
            <w:r w:rsidRPr="0057221B">
              <w:lastRenderedPageBreak/>
              <w:t>Приме-</w:t>
            </w:r>
            <w:proofErr w:type="spellStart"/>
            <w:r w:rsidRPr="0057221B">
              <w:t>чание</w:t>
            </w:r>
            <w:proofErr w:type="spellEnd"/>
            <w:proofErr w:type="gramEnd"/>
          </w:p>
        </w:tc>
      </w:tr>
      <w:tr w:rsidR="008A748E" w:rsidRPr="0057221B" w:rsidTr="008A748E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r w:rsidRPr="0057221B">
              <w:lastRenderedPageBreak/>
              <w:t>1.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r w:rsidRPr="0057221B">
              <w:t xml:space="preserve">Котельная </w:t>
            </w:r>
          </w:p>
          <w:p w:rsidR="008A748E" w:rsidRPr="0057221B" w:rsidRDefault="008A748E">
            <w:r w:rsidRPr="0057221B">
              <w:t>п. Луусалми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r w:rsidRPr="0057221B">
              <w:rPr>
                <w:highlight w:val="yellow"/>
              </w:rPr>
              <w:t>19</w:t>
            </w:r>
            <w:r w:rsidRPr="0057221B">
              <w:t>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r w:rsidRPr="0057221B">
              <w:t xml:space="preserve">ДКВР 10/13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r w:rsidRPr="0057221B">
              <w:t>1981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r w:rsidRPr="0057221B">
              <w:t>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r w:rsidRPr="0057221B">
              <w:t>12,9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r w:rsidRPr="0057221B">
              <w:t>4,6-первоначальная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r w:rsidRPr="0057221B">
              <w:t xml:space="preserve">износ </w:t>
            </w:r>
          </w:p>
        </w:tc>
      </w:tr>
      <w:tr w:rsidR="00D40EA3" w:rsidRPr="0057221B" w:rsidTr="008A748E">
        <w:trPr>
          <w:gridAfter w:val="6"/>
          <w:wAfter w:w="6552" w:type="dxa"/>
          <w:trHeight w:val="276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A3" w:rsidRPr="0057221B" w:rsidRDefault="00D40EA3"/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A3" w:rsidRPr="0057221B" w:rsidRDefault="00D40EA3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A3" w:rsidRPr="0057221B" w:rsidRDefault="00D40EA3"/>
        </w:tc>
      </w:tr>
      <w:tr w:rsidR="00D40EA3" w:rsidRPr="0057221B" w:rsidTr="00D40EA3">
        <w:trPr>
          <w:gridAfter w:val="6"/>
          <w:wAfter w:w="6552" w:type="dxa"/>
          <w:trHeight w:val="276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A3" w:rsidRPr="0057221B" w:rsidRDefault="00D40EA3"/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A3" w:rsidRPr="0057221B" w:rsidRDefault="00D40EA3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A3" w:rsidRPr="0057221B" w:rsidRDefault="00D40EA3"/>
        </w:tc>
      </w:tr>
    </w:tbl>
    <w:p w:rsidR="008A748E" w:rsidRPr="0057221B" w:rsidRDefault="008A748E" w:rsidP="008A748E">
      <w:pPr>
        <w:jc w:val="both"/>
      </w:pPr>
    </w:p>
    <w:p w:rsidR="008A748E" w:rsidRPr="0057221B" w:rsidRDefault="008A748E" w:rsidP="008A748E">
      <w:pPr>
        <w:jc w:val="both"/>
      </w:pPr>
      <w:r w:rsidRPr="0057221B">
        <w:t xml:space="preserve">Основной вид топлива </w:t>
      </w:r>
      <w:proofErr w:type="gramStart"/>
      <w:r w:rsidRPr="0057221B">
        <w:t>–  дрова</w:t>
      </w:r>
      <w:proofErr w:type="gramEnd"/>
      <w:r w:rsidRPr="0057221B">
        <w:t>.</w:t>
      </w:r>
    </w:p>
    <w:p w:rsidR="008A748E" w:rsidRPr="0057221B" w:rsidRDefault="008A748E" w:rsidP="008A748E">
      <w:pPr>
        <w:jc w:val="both"/>
      </w:pPr>
    </w:p>
    <w:p w:rsidR="008A748E" w:rsidRPr="0057221B" w:rsidRDefault="008A748E" w:rsidP="008A748E">
      <w:pPr>
        <w:jc w:val="both"/>
      </w:pPr>
      <w:r w:rsidRPr="0057221B">
        <w:t xml:space="preserve"> Эксплуатация </w:t>
      </w:r>
      <w:proofErr w:type="gramStart"/>
      <w:r w:rsidRPr="0057221B">
        <w:t>котельной  не</w:t>
      </w:r>
      <w:proofErr w:type="gramEnd"/>
      <w:r w:rsidRPr="0057221B">
        <w:t xml:space="preserve"> рентабельна  (большое потребление электроэнергии, топлива), износ котлов, невысокий эксплуатационный  КПД котлов.  Методом решения является реконструкция системы теплоснабжения со </w:t>
      </w:r>
      <w:proofErr w:type="gramStart"/>
      <w:r w:rsidRPr="0057221B">
        <w:t>строительством  и</w:t>
      </w:r>
      <w:proofErr w:type="gramEnd"/>
      <w:r w:rsidRPr="0057221B">
        <w:t xml:space="preserve"> реконструкцией  локальных котельных  (с современными и хорошо себя зарекомендовавшими, стальными котлами  КВР «Нева») с привязкой к существующим сетям.</w:t>
      </w:r>
    </w:p>
    <w:p w:rsidR="008A748E" w:rsidRPr="0057221B" w:rsidRDefault="008A748E" w:rsidP="008A748E">
      <w:pPr>
        <w:jc w:val="both"/>
      </w:pPr>
    </w:p>
    <w:p w:rsidR="008A748E" w:rsidRPr="00D40EA3" w:rsidRDefault="008A748E" w:rsidP="00D40EA3">
      <w:pPr>
        <w:jc w:val="center"/>
        <w:rPr>
          <w:b/>
        </w:rPr>
      </w:pPr>
      <w:r w:rsidRPr="0057221B">
        <w:rPr>
          <w:b/>
        </w:rPr>
        <w:t>ТЕПЛОСЕТИ</w:t>
      </w:r>
    </w:p>
    <w:p w:rsidR="008A748E" w:rsidRPr="0057221B" w:rsidRDefault="008A748E" w:rsidP="008A748E">
      <w:pPr>
        <w:tabs>
          <w:tab w:val="left" w:pos="9810"/>
        </w:tabs>
        <w:ind w:right="440" w:firstLine="709"/>
        <w:jc w:val="both"/>
      </w:pPr>
      <w:r w:rsidRPr="0057221B">
        <w:t xml:space="preserve">Существующие тепловые сети, срок службы большинства которых составляет 30 лет и более, указывает на их неудовлетворительное техническое состояние. Техническое и энергетическое состояние основного котельного оборудования, имеющим износ до 90%, не удовлетворяет требованиям </w:t>
      </w:r>
      <w:proofErr w:type="spellStart"/>
      <w:r w:rsidRPr="0057221B">
        <w:t>энергоэффективности</w:t>
      </w:r>
      <w:proofErr w:type="spellEnd"/>
      <w:r w:rsidRPr="0057221B">
        <w:t xml:space="preserve"> и экономичности производства тепловой энергии. </w:t>
      </w:r>
    </w:p>
    <w:p w:rsidR="008A748E" w:rsidRPr="0057221B" w:rsidRDefault="008A748E" w:rsidP="008A748E">
      <w:pPr>
        <w:tabs>
          <w:tab w:val="left" w:pos="9810"/>
        </w:tabs>
        <w:ind w:right="440" w:firstLine="709"/>
        <w:jc w:val="both"/>
      </w:pPr>
      <w:r w:rsidRPr="0057221B">
        <w:t>Котельная работает без соблюдения температурного графика, при сезонных минимумах наружных температур, когда температура теплоносителя на выходе из котельной должна достигать 95</w:t>
      </w:r>
      <w:r w:rsidRPr="0057221B">
        <w:rPr>
          <w:vertAlign w:val="superscript"/>
        </w:rPr>
        <w:t xml:space="preserve">0 </w:t>
      </w:r>
      <w:r w:rsidR="00D40EA3">
        <w:t xml:space="preserve">С, </w:t>
      </w:r>
      <w:r w:rsidRPr="0057221B">
        <w:t>фактически температура теплоносителя не превышает 65</w:t>
      </w:r>
      <w:r w:rsidRPr="0057221B">
        <w:rPr>
          <w:vertAlign w:val="superscript"/>
        </w:rPr>
        <w:t xml:space="preserve">0 </w:t>
      </w:r>
    </w:p>
    <w:p w:rsidR="008A748E" w:rsidRPr="0057221B" w:rsidRDefault="008A748E" w:rsidP="008A748E">
      <w:pPr>
        <w:tabs>
          <w:tab w:val="left" w:pos="9923"/>
        </w:tabs>
        <w:ind w:right="440" w:firstLine="709"/>
        <w:jc w:val="both"/>
      </w:pPr>
    </w:p>
    <w:p w:rsidR="008A748E" w:rsidRPr="00D40EA3" w:rsidRDefault="008A748E" w:rsidP="00D40EA3">
      <w:pPr>
        <w:jc w:val="both"/>
      </w:pPr>
      <w:r w:rsidRPr="0057221B">
        <w:t xml:space="preserve">В </w:t>
      </w:r>
      <w:proofErr w:type="gramStart"/>
      <w:r w:rsidRPr="0057221B">
        <w:t>эксплуатации  ООО</w:t>
      </w:r>
      <w:proofErr w:type="gramEnd"/>
      <w:r w:rsidRPr="0057221B">
        <w:t xml:space="preserve"> «</w:t>
      </w:r>
      <w:r w:rsidR="00D40EA3">
        <w:t>Северо-запад</w:t>
      </w:r>
      <w:r w:rsidRPr="0057221B">
        <w:t xml:space="preserve">» находится 1,5 км теплосетей диаметром от 40 до 50 мм. Износ более 90%. Основные проблемы, связанные </w:t>
      </w:r>
      <w:proofErr w:type="gramStart"/>
      <w:r w:rsidRPr="0057221B">
        <w:t>с  износом</w:t>
      </w:r>
      <w:proofErr w:type="gramEnd"/>
      <w:r w:rsidRPr="0057221B">
        <w:t xml:space="preserve"> трубопроводов и изоляции, прокладкой труб подземным способом,   в местах  сезонных подтоплений сети и отсутствием попутного дренажа тепловых сетей. Эффективный срок службы изоляции из </w:t>
      </w:r>
      <w:proofErr w:type="spellStart"/>
      <w:r w:rsidRPr="0057221B">
        <w:t>минваты</w:t>
      </w:r>
      <w:proofErr w:type="spellEnd"/>
      <w:r w:rsidRPr="0057221B">
        <w:t xml:space="preserve"> </w:t>
      </w:r>
      <w:proofErr w:type="gramStart"/>
      <w:r w:rsidRPr="0057221B">
        <w:t>по  данным</w:t>
      </w:r>
      <w:proofErr w:type="gramEnd"/>
      <w:r w:rsidRPr="0057221B">
        <w:t xml:space="preserve"> ВНИИ «</w:t>
      </w:r>
      <w:proofErr w:type="spellStart"/>
      <w:r w:rsidRPr="0057221B">
        <w:t>Теплопроект</w:t>
      </w:r>
      <w:proofErr w:type="spellEnd"/>
      <w:r w:rsidRPr="0057221B">
        <w:t xml:space="preserve">» при  надземной прокладке  сети 10-12 лет, а при подземной прокладке - 2-4 года. Тепловые потери увеличиваются при </w:t>
      </w:r>
      <w:proofErr w:type="gramStart"/>
      <w:r w:rsidRPr="0057221B">
        <w:t>увлажнении  изоляции</w:t>
      </w:r>
      <w:proofErr w:type="gramEnd"/>
      <w:r w:rsidRPr="0057221B">
        <w:t xml:space="preserve"> в 1,5-2 раза, при разрушении изоляции в 4 раза, а при затоплении в 8-10 раз.  Методом решения является замена </w:t>
      </w:r>
      <w:proofErr w:type="gramStart"/>
      <w:r w:rsidRPr="0057221B">
        <w:t>изношенных  теплосетей</w:t>
      </w:r>
      <w:proofErr w:type="gramEnd"/>
      <w:r w:rsidRPr="0057221B">
        <w:t xml:space="preserve">  на новые теплосети в изоляции из  ППУ. Общая протяженность теплосетей 1500 м.</w:t>
      </w:r>
    </w:p>
    <w:p w:rsidR="008A748E" w:rsidRPr="0057221B" w:rsidRDefault="008A748E" w:rsidP="008A748E">
      <w:pPr>
        <w:jc w:val="center"/>
        <w:rPr>
          <w:b/>
        </w:rPr>
      </w:pPr>
    </w:p>
    <w:p w:rsidR="008A748E" w:rsidRPr="0057221B" w:rsidRDefault="008A748E" w:rsidP="008A748E">
      <w:pPr>
        <w:jc w:val="center"/>
        <w:rPr>
          <w:b/>
        </w:rPr>
      </w:pPr>
      <w:r w:rsidRPr="0057221B">
        <w:rPr>
          <w:b/>
        </w:rPr>
        <w:t xml:space="preserve">МЕРОПРИЯТИЯ </w:t>
      </w:r>
    </w:p>
    <w:p w:rsidR="008A748E" w:rsidRPr="0057221B" w:rsidRDefault="008A748E" w:rsidP="008A748E">
      <w:pPr>
        <w:jc w:val="center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66"/>
        <w:gridCol w:w="851"/>
        <w:gridCol w:w="992"/>
        <w:gridCol w:w="1134"/>
        <w:gridCol w:w="992"/>
        <w:gridCol w:w="568"/>
        <w:gridCol w:w="1133"/>
      </w:tblGrid>
      <w:tr w:rsidR="008A748E" w:rsidRPr="0057221B" w:rsidTr="008A748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jc w:val="center"/>
            </w:pPr>
            <w:r w:rsidRPr="0057221B">
              <w:t>№ п/п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jc w:val="center"/>
            </w:pPr>
            <w:r w:rsidRPr="0057221B"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jc w:val="center"/>
            </w:pPr>
            <w:r w:rsidRPr="0057221B">
              <w:t>Кол-во ед. измерения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jc w:val="center"/>
            </w:pPr>
            <w:r w:rsidRPr="0057221B">
              <w:t>Затраты по годам, тыс. руб.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jc w:val="center"/>
            </w:pPr>
            <w:r w:rsidRPr="0057221B">
              <w:t xml:space="preserve">Итого затрат </w:t>
            </w:r>
            <w:proofErr w:type="spellStart"/>
            <w:r w:rsidRPr="0057221B">
              <w:t>т.р</w:t>
            </w:r>
            <w:proofErr w:type="spellEnd"/>
            <w:r w:rsidRPr="0057221B">
              <w:t>.</w:t>
            </w:r>
          </w:p>
        </w:tc>
      </w:tr>
      <w:tr w:rsidR="008A748E" w:rsidRPr="0057221B" w:rsidTr="008A748E">
        <w:trPr>
          <w:trHeight w:val="63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jc w:val="center"/>
            </w:pPr>
            <w:r w:rsidRPr="0057221B"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jc w:val="center"/>
            </w:pPr>
            <w:r w:rsidRPr="0057221B"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jc w:val="center"/>
            </w:pPr>
            <w:r w:rsidRPr="0057221B">
              <w:t>2014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jc w:val="center"/>
            </w:pPr>
            <w:r w:rsidRPr="0057221B">
              <w:t>2015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/>
        </w:tc>
      </w:tr>
      <w:tr w:rsidR="008A748E" w:rsidRPr="0057221B" w:rsidTr="008A74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jc w:val="center"/>
            </w:pPr>
            <w:r w:rsidRPr="0057221B"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jc w:val="center"/>
            </w:pPr>
            <w:r w:rsidRPr="005722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jc w:val="center"/>
            </w:pPr>
            <w:r w:rsidRPr="005722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jc w:val="center"/>
            </w:pPr>
            <w:r w:rsidRPr="0057221B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jc w:val="center"/>
            </w:pPr>
            <w:r w:rsidRPr="0057221B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8E" w:rsidRPr="0057221B" w:rsidRDefault="008A748E">
            <w:pPr>
              <w:jc w:val="center"/>
            </w:pPr>
            <w:r w:rsidRPr="0057221B">
              <w:t>0</w:t>
            </w:r>
          </w:p>
        </w:tc>
      </w:tr>
    </w:tbl>
    <w:p w:rsidR="008A748E" w:rsidRPr="0057221B" w:rsidRDefault="008A748E" w:rsidP="008A748E"/>
    <w:p w:rsidR="008A748E" w:rsidRPr="0057221B" w:rsidRDefault="008A748E" w:rsidP="008A748E">
      <w:pPr>
        <w:jc w:val="center"/>
      </w:pPr>
    </w:p>
    <w:p w:rsidR="008A748E" w:rsidRPr="0057221B" w:rsidRDefault="008A748E" w:rsidP="008A748E">
      <w:pPr>
        <w:tabs>
          <w:tab w:val="left" w:pos="9810"/>
        </w:tabs>
        <w:spacing w:before="120"/>
        <w:ind w:right="442" w:firstLine="709"/>
        <w:jc w:val="both"/>
        <w:rPr>
          <w:b/>
          <w:i/>
        </w:rPr>
      </w:pPr>
      <w:r w:rsidRPr="0057221B">
        <w:t xml:space="preserve">Основным направлением обеспечения надежности и качества теплоснабжения       является развитие энергосберегающих технологий, для чего необходимо выполнение </w:t>
      </w:r>
      <w:r w:rsidRPr="0057221B">
        <w:rPr>
          <w:b/>
          <w:i/>
        </w:rPr>
        <w:t>следующих мероприятий:</w:t>
      </w:r>
    </w:p>
    <w:p w:rsidR="008A748E" w:rsidRPr="0057221B" w:rsidRDefault="008A748E" w:rsidP="008A748E">
      <w:pPr>
        <w:pStyle w:val="a4"/>
        <w:tabs>
          <w:tab w:val="left" w:pos="284"/>
        </w:tabs>
        <w:ind w:left="0" w:right="440"/>
        <w:jc w:val="both"/>
        <w:rPr>
          <w:rFonts w:ascii="Times New Roman" w:hAnsi="Times New Roman" w:cs="Times New Roman"/>
        </w:rPr>
      </w:pPr>
      <w:r w:rsidRPr="0057221B">
        <w:rPr>
          <w:rFonts w:ascii="Times New Roman" w:hAnsi="Times New Roman" w:cs="Times New Roman"/>
        </w:rPr>
        <w:t>- реконструкция систем теплоснабжения;</w:t>
      </w:r>
    </w:p>
    <w:p w:rsidR="008A748E" w:rsidRPr="0057221B" w:rsidRDefault="008A748E" w:rsidP="008A748E">
      <w:pPr>
        <w:pStyle w:val="a4"/>
        <w:tabs>
          <w:tab w:val="left" w:pos="142"/>
        </w:tabs>
        <w:ind w:left="0" w:right="440"/>
        <w:jc w:val="both"/>
        <w:rPr>
          <w:rFonts w:ascii="Times New Roman" w:hAnsi="Times New Roman" w:cs="Times New Roman"/>
        </w:rPr>
      </w:pPr>
      <w:r w:rsidRPr="0057221B">
        <w:rPr>
          <w:rFonts w:ascii="Times New Roman" w:hAnsi="Times New Roman" w:cs="Times New Roman"/>
        </w:rPr>
        <w:lastRenderedPageBreak/>
        <w:t>-  поддержание существующих инженерных коммуникаций в хорошем техническом состоянии;</w:t>
      </w:r>
    </w:p>
    <w:p w:rsidR="008A748E" w:rsidRPr="0057221B" w:rsidRDefault="008A748E" w:rsidP="008A748E">
      <w:pPr>
        <w:pStyle w:val="a4"/>
        <w:tabs>
          <w:tab w:val="left" w:pos="142"/>
        </w:tabs>
        <w:ind w:left="0" w:right="440"/>
        <w:jc w:val="both"/>
        <w:rPr>
          <w:rFonts w:ascii="Times New Roman" w:hAnsi="Times New Roman" w:cs="Times New Roman"/>
        </w:rPr>
      </w:pPr>
      <w:r w:rsidRPr="0057221B">
        <w:rPr>
          <w:rFonts w:ascii="Times New Roman" w:hAnsi="Times New Roman" w:cs="Times New Roman"/>
        </w:rPr>
        <w:t>-   реконструкция внутренних отопительных систем с применением современных трубопроводов и высокоэффективных отопительных приборов;</w:t>
      </w:r>
    </w:p>
    <w:p w:rsidR="008A748E" w:rsidRPr="0057221B" w:rsidRDefault="008A748E" w:rsidP="008A748E">
      <w:pPr>
        <w:pStyle w:val="a4"/>
        <w:tabs>
          <w:tab w:val="left" w:pos="142"/>
        </w:tabs>
        <w:ind w:left="0" w:right="440"/>
        <w:jc w:val="both"/>
        <w:rPr>
          <w:rFonts w:ascii="Times New Roman" w:hAnsi="Times New Roman" w:cs="Times New Roman"/>
        </w:rPr>
      </w:pPr>
      <w:r w:rsidRPr="0057221B">
        <w:rPr>
          <w:rFonts w:ascii="Times New Roman" w:hAnsi="Times New Roman" w:cs="Times New Roman"/>
        </w:rPr>
        <w:t>-  оснащение потребителей тепла приборами учета тепла;</w:t>
      </w:r>
    </w:p>
    <w:p w:rsidR="008A748E" w:rsidRPr="0057221B" w:rsidRDefault="008A748E" w:rsidP="008A748E">
      <w:pPr>
        <w:pStyle w:val="a4"/>
        <w:tabs>
          <w:tab w:val="left" w:pos="142"/>
        </w:tabs>
        <w:ind w:left="0" w:right="440"/>
        <w:jc w:val="both"/>
        <w:rPr>
          <w:rFonts w:ascii="Times New Roman" w:hAnsi="Times New Roman" w:cs="Times New Roman"/>
        </w:rPr>
      </w:pPr>
      <w:r w:rsidRPr="0057221B">
        <w:rPr>
          <w:rFonts w:ascii="Times New Roman" w:hAnsi="Times New Roman" w:cs="Times New Roman"/>
        </w:rPr>
        <w:t xml:space="preserve">-  замена изношенных и строительство новых </w:t>
      </w:r>
      <w:proofErr w:type="gramStart"/>
      <w:r w:rsidRPr="0057221B">
        <w:rPr>
          <w:rFonts w:ascii="Times New Roman" w:hAnsi="Times New Roman" w:cs="Times New Roman"/>
        </w:rPr>
        <w:t>теплотрасс,  с</w:t>
      </w:r>
      <w:proofErr w:type="gramEnd"/>
      <w:r w:rsidRPr="0057221B">
        <w:rPr>
          <w:rFonts w:ascii="Times New Roman" w:hAnsi="Times New Roman" w:cs="Times New Roman"/>
        </w:rPr>
        <w:t xml:space="preserve"> применением ППУ изоляции;</w:t>
      </w:r>
    </w:p>
    <w:p w:rsidR="008A748E" w:rsidRPr="0057221B" w:rsidRDefault="008A748E" w:rsidP="008A748E">
      <w:pPr>
        <w:pStyle w:val="a4"/>
        <w:tabs>
          <w:tab w:val="left" w:pos="142"/>
        </w:tabs>
        <w:ind w:left="0" w:right="440"/>
        <w:jc w:val="both"/>
        <w:rPr>
          <w:rFonts w:ascii="Times New Roman" w:hAnsi="Times New Roman" w:cs="Times New Roman"/>
        </w:rPr>
      </w:pPr>
      <w:r w:rsidRPr="0057221B">
        <w:rPr>
          <w:rFonts w:ascii="Times New Roman" w:hAnsi="Times New Roman" w:cs="Times New Roman"/>
        </w:rPr>
        <w:t>- повышение теплозащитных свойств, ограждающих конструкций зданий существующего фонда;</w:t>
      </w:r>
    </w:p>
    <w:p w:rsidR="008A748E" w:rsidRPr="0057221B" w:rsidRDefault="008A748E" w:rsidP="008A748E">
      <w:pPr>
        <w:pStyle w:val="a4"/>
        <w:tabs>
          <w:tab w:val="left" w:pos="142"/>
        </w:tabs>
        <w:ind w:left="0" w:right="440"/>
        <w:jc w:val="both"/>
        <w:rPr>
          <w:rFonts w:ascii="Times New Roman" w:hAnsi="Times New Roman" w:cs="Times New Roman"/>
        </w:rPr>
      </w:pPr>
      <w:r w:rsidRPr="0057221B">
        <w:rPr>
          <w:rFonts w:ascii="Times New Roman" w:hAnsi="Times New Roman" w:cs="Times New Roman"/>
        </w:rPr>
        <w:t>- изготовить паспорта на коммунальные объекты;</w:t>
      </w:r>
    </w:p>
    <w:p w:rsidR="008A748E" w:rsidRPr="0057221B" w:rsidRDefault="008A748E" w:rsidP="008A748E">
      <w:pPr>
        <w:pStyle w:val="a4"/>
        <w:tabs>
          <w:tab w:val="left" w:pos="142"/>
        </w:tabs>
        <w:ind w:left="0" w:right="440"/>
        <w:jc w:val="both"/>
        <w:rPr>
          <w:rFonts w:ascii="Times New Roman" w:hAnsi="Times New Roman" w:cs="Times New Roman"/>
        </w:rPr>
      </w:pPr>
      <w:r w:rsidRPr="0057221B">
        <w:rPr>
          <w:rFonts w:ascii="Times New Roman" w:hAnsi="Times New Roman" w:cs="Times New Roman"/>
        </w:rPr>
        <w:t>- установить приборы учета.</w:t>
      </w:r>
    </w:p>
    <w:p w:rsidR="008A748E" w:rsidRPr="0057221B" w:rsidRDefault="008A748E" w:rsidP="00D40EA3"/>
    <w:p w:rsidR="008A748E" w:rsidRPr="0057221B" w:rsidRDefault="008A748E" w:rsidP="008A748E">
      <w:pPr>
        <w:ind w:firstLine="360"/>
        <w:jc w:val="both"/>
      </w:pPr>
      <w:r w:rsidRPr="0057221B">
        <w:t xml:space="preserve">   </w:t>
      </w:r>
      <w:r w:rsidRPr="0057221B">
        <w:rPr>
          <w:b/>
        </w:rPr>
        <w:t>Луусалмского</w:t>
      </w:r>
      <w:r w:rsidRPr="0057221B">
        <w:t xml:space="preserve"> сельское поселение является участником проекта «Улучшение окружающей среды и уровня жизни на основе современного развития села». В 2013 году предполагается установить современную </w:t>
      </w:r>
      <w:proofErr w:type="gramStart"/>
      <w:r w:rsidRPr="0057221B">
        <w:t>емкость  в</w:t>
      </w:r>
      <w:proofErr w:type="gramEnd"/>
      <w:r w:rsidRPr="0057221B">
        <w:t xml:space="preserve"> колодец по </w:t>
      </w:r>
      <w:proofErr w:type="spellStart"/>
      <w:r w:rsidRPr="0057221B">
        <w:t>ул.Карельской</w:t>
      </w:r>
      <w:proofErr w:type="spellEnd"/>
      <w:r w:rsidRPr="0057221B">
        <w:t xml:space="preserve"> и при наличии средств </w:t>
      </w:r>
      <w:proofErr w:type="spellStart"/>
      <w:r w:rsidRPr="0057221B">
        <w:t>побурить</w:t>
      </w:r>
      <w:proofErr w:type="spellEnd"/>
      <w:r w:rsidRPr="0057221B">
        <w:t xml:space="preserve"> артезианскую скважину по </w:t>
      </w:r>
      <w:proofErr w:type="spellStart"/>
      <w:r w:rsidRPr="0057221B">
        <w:t>ул.Советской</w:t>
      </w:r>
      <w:proofErr w:type="spellEnd"/>
      <w:r w:rsidRPr="0057221B">
        <w:t>.</w:t>
      </w:r>
    </w:p>
    <w:p w:rsidR="008A748E" w:rsidRPr="0057221B" w:rsidRDefault="008A748E" w:rsidP="008A748E">
      <w:pPr>
        <w:tabs>
          <w:tab w:val="left" w:pos="9810"/>
        </w:tabs>
        <w:spacing w:before="120"/>
        <w:ind w:right="442" w:firstLine="709"/>
        <w:jc w:val="both"/>
        <w:rPr>
          <w:b/>
          <w:i/>
        </w:rPr>
      </w:pPr>
      <w:r w:rsidRPr="0057221B">
        <w:t xml:space="preserve">Для подачи качественной воды необходимо выполнение </w:t>
      </w:r>
      <w:r w:rsidRPr="0057221B">
        <w:rPr>
          <w:b/>
          <w:i/>
        </w:rPr>
        <w:t>следующих мероприятий:</w:t>
      </w:r>
    </w:p>
    <w:p w:rsidR="008A748E" w:rsidRPr="0057221B" w:rsidRDefault="008A748E" w:rsidP="008A748E">
      <w:pPr>
        <w:ind w:firstLine="360"/>
        <w:jc w:val="both"/>
      </w:pPr>
    </w:p>
    <w:p w:rsidR="008A748E" w:rsidRPr="0057221B" w:rsidRDefault="008A748E" w:rsidP="008A748E">
      <w:pPr>
        <w:ind w:firstLine="360"/>
        <w:jc w:val="both"/>
      </w:pPr>
      <w:r w:rsidRPr="0057221B">
        <w:t xml:space="preserve"> - замена насосного </w:t>
      </w:r>
      <w:proofErr w:type="spellStart"/>
      <w:r w:rsidRPr="0057221B">
        <w:t>оборудовния</w:t>
      </w:r>
      <w:proofErr w:type="spellEnd"/>
      <w:r w:rsidRPr="0057221B">
        <w:t>, арматуры и трубопроводов ВНС первого подъема мощностью 25 м/час;</w:t>
      </w:r>
    </w:p>
    <w:p w:rsidR="008A748E" w:rsidRPr="0057221B" w:rsidRDefault="008A748E" w:rsidP="008A748E">
      <w:pPr>
        <w:ind w:firstLine="360"/>
        <w:jc w:val="both"/>
      </w:pPr>
      <w:r w:rsidRPr="0057221B">
        <w:t xml:space="preserve"> - строительство водопроводной </w:t>
      </w:r>
      <w:proofErr w:type="spellStart"/>
      <w:r w:rsidRPr="0057221B">
        <w:t>насоной</w:t>
      </w:r>
      <w:proofErr w:type="spellEnd"/>
      <w:r w:rsidRPr="0057221B">
        <w:t xml:space="preserve"> станции второго подъема мощностью 300 м3/сутки (25м3/час);</w:t>
      </w:r>
    </w:p>
    <w:p w:rsidR="008A748E" w:rsidRPr="0057221B" w:rsidRDefault="008A748E" w:rsidP="008A748E">
      <w:pPr>
        <w:tabs>
          <w:tab w:val="left" w:pos="9923"/>
        </w:tabs>
        <w:ind w:right="440" w:firstLine="720"/>
        <w:jc w:val="both"/>
        <w:rPr>
          <w:color w:val="000000"/>
        </w:rPr>
      </w:pPr>
      <w:r w:rsidRPr="0057221B">
        <w:rPr>
          <w:color w:val="000000"/>
        </w:rPr>
        <w:t>- поддержание существующих сетей и сооружений системы водоснабжения в хорошем состоянии, для чего необходимо проводить регулярные профилактические работы и работы по обследованию технического состояния сетей и сооружений, проверке соответствия качества воды требованиям ГОСТа "Вода питьевая»;</w:t>
      </w:r>
    </w:p>
    <w:p w:rsidR="008A748E" w:rsidRPr="0057221B" w:rsidRDefault="008A748E" w:rsidP="008A748E">
      <w:pPr>
        <w:tabs>
          <w:tab w:val="left" w:pos="9923"/>
        </w:tabs>
        <w:ind w:right="440" w:firstLine="720"/>
        <w:jc w:val="both"/>
        <w:rPr>
          <w:color w:val="000000"/>
        </w:rPr>
      </w:pPr>
      <w:r w:rsidRPr="0057221B">
        <w:rPr>
          <w:color w:val="000000"/>
        </w:rPr>
        <w:t>- в целях предохранения источников водоснабжения от возможного загрязнения в соответствии с требованиями СанПиН 2.1.4.1110-02 «Зоны санитарной охраны источников водоснабжения и водопроводов питьевого назначения», необходимо организовать зоны санитарной охраны источников водоснабжения.</w:t>
      </w:r>
    </w:p>
    <w:p w:rsidR="008A748E" w:rsidRPr="0057221B" w:rsidRDefault="008A748E" w:rsidP="008A748E">
      <w:pPr>
        <w:ind w:firstLine="360"/>
        <w:jc w:val="both"/>
      </w:pPr>
    </w:p>
    <w:p w:rsidR="008A748E" w:rsidRPr="0057221B" w:rsidRDefault="008A748E" w:rsidP="008A748E">
      <w:pPr>
        <w:jc w:val="center"/>
      </w:pPr>
    </w:p>
    <w:p w:rsidR="008A748E" w:rsidRPr="0057221B" w:rsidRDefault="008A748E" w:rsidP="008A748E">
      <w:pPr>
        <w:jc w:val="center"/>
      </w:pPr>
      <w:r w:rsidRPr="0057221B">
        <w:rPr>
          <w:b/>
        </w:rPr>
        <w:t xml:space="preserve">РЕСУРСНОЕ ОБЕСПЕЧЕНИЕ </w:t>
      </w:r>
    </w:p>
    <w:p w:rsidR="008A748E" w:rsidRPr="0057221B" w:rsidRDefault="008A748E" w:rsidP="008A748E">
      <w:pPr>
        <w:ind w:firstLine="708"/>
        <w:jc w:val="both"/>
      </w:pPr>
      <w:r w:rsidRPr="0057221B">
        <w:t xml:space="preserve">Источником финансирования инвестиционной Программы являются средства исполнителя </w:t>
      </w:r>
      <w:proofErr w:type="gramStart"/>
      <w:r w:rsidRPr="0057221B">
        <w:t>программы,  субсидии</w:t>
      </w:r>
      <w:proofErr w:type="gramEnd"/>
      <w:r w:rsidRPr="0057221B">
        <w:t xml:space="preserve"> из бюджета Республики Карелия и Федерального бюджета с </w:t>
      </w:r>
      <w:proofErr w:type="spellStart"/>
      <w:r w:rsidRPr="0057221B">
        <w:t>софинансированием</w:t>
      </w:r>
      <w:proofErr w:type="spellEnd"/>
      <w:r w:rsidRPr="0057221B">
        <w:t xml:space="preserve"> из бюджета </w:t>
      </w:r>
      <w:r w:rsidRPr="0057221B">
        <w:rPr>
          <w:b/>
        </w:rPr>
        <w:t>Луусалмского</w:t>
      </w:r>
      <w:r w:rsidRPr="0057221B">
        <w:t xml:space="preserve"> сельского поселения, участие в федеральной программе по проведению капитального ремонта многоквартирных домов на территории </w:t>
      </w:r>
      <w:r w:rsidRPr="0057221B">
        <w:rPr>
          <w:b/>
        </w:rPr>
        <w:t>Луусалмского</w:t>
      </w:r>
      <w:r w:rsidRPr="0057221B">
        <w:t xml:space="preserve"> сельского поселения и иных программах.</w:t>
      </w:r>
    </w:p>
    <w:p w:rsidR="008A748E" w:rsidRPr="0057221B" w:rsidRDefault="008A748E" w:rsidP="008A748E">
      <w:pPr>
        <w:ind w:firstLine="708"/>
        <w:jc w:val="both"/>
      </w:pPr>
      <w:r w:rsidRPr="0057221B">
        <w:t xml:space="preserve">Объемы финансирования инвестиционной </w:t>
      </w:r>
      <w:proofErr w:type="gramStart"/>
      <w:r w:rsidRPr="0057221B">
        <w:t>Программы  с</w:t>
      </w:r>
      <w:proofErr w:type="gramEnd"/>
      <w:r w:rsidRPr="0057221B">
        <w:t xml:space="preserve"> разбивкой по годам носят прогнозный характер  и подлежат уточнению в установленном порядке.</w:t>
      </w:r>
    </w:p>
    <w:p w:rsidR="008A748E" w:rsidRPr="0057221B" w:rsidRDefault="008A748E" w:rsidP="008A748E"/>
    <w:p w:rsidR="008A748E" w:rsidRPr="0057221B" w:rsidRDefault="008A748E" w:rsidP="008A748E">
      <w:pPr>
        <w:jc w:val="center"/>
        <w:rPr>
          <w:b/>
          <w:bCs/>
        </w:rPr>
      </w:pPr>
      <w:r w:rsidRPr="0057221B">
        <w:rPr>
          <w:b/>
          <w:bCs/>
        </w:rPr>
        <w:t>3. Показатели оценки стоимости жилищно-коммунальных услуг</w:t>
      </w:r>
    </w:p>
    <w:p w:rsidR="008A748E" w:rsidRPr="0057221B" w:rsidRDefault="008A748E" w:rsidP="008A748E">
      <w:pPr>
        <w:ind w:firstLine="709"/>
        <w:jc w:val="both"/>
      </w:pPr>
    </w:p>
    <w:tbl>
      <w:tblPr>
        <w:tblW w:w="8392" w:type="dxa"/>
        <w:tblInd w:w="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1898"/>
        <w:gridCol w:w="1811"/>
        <w:gridCol w:w="1667"/>
      </w:tblGrid>
      <w:tr w:rsidR="008A748E" w:rsidRPr="0057221B" w:rsidTr="008A748E">
        <w:trPr>
          <w:trHeight w:val="46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Виды услуг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A748E" w:rsidRPr="0057221B" w:rsidRDefault="00D40EA3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A748E" w:rsidRPr="0057221B" w:rsidRDefault="00D40EA3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A748E" w:rsidRPr="0057221B" w:rsidRDefault="00D40EA3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</w:tr>
      <w:tr w:rsidR="008A748E" w:rsidRPr="0057221B" w:rsidTr="008A748E">
        <w:trPr>
          <w:trHeight w:val="7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pStyle w:val="a4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  <w:r w:rsidRPr="0057221B">
              <w:rPr>
                <w:rFonts w:ascii="Times New Roman" w:hAnsi="Times New Roman" w:cs="Times New Roman"/>
              </w:rPr>
              <w:t>Тарифы на отопление (руб./ 1 Гкал.)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1913AB">
            <w:r>
              <w:t>2098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1913AB">
            <w:pPr>
              <w:jc w:val="center"/>
            </w:pPr>
            <w:r>
              <w:t>2098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8E" w:rsidRPr="0057221B" w:rsidRDefault="008A748E">
            <w:pPr>
              <w:jc w:val="center"/>
            </w:pPr>
            <w:r w:rsidRPr="0057221B">
              <w:t>2098</w:t>
            </w:r>
          </w:p>
        </w:tc>
      </w:tr>
    </w:tbl>
    <w:p w:rsidR="008A748E" w:rsidRPr="0057221B" w:rsidRDefault="008A748E" w:rsidP="008A748E">
      <w:pPr>
        <w:ind w:right="-83"/>
        <w:jc w:val="right"/>
      </w:pPr>
    </w:p>
    <w:p w:rsidR="008A748E" w:rsidRPr="0057221B" w:rsidRDefault="008A748E" w:rsidP="008A748E">
      <w:pPr>
        <w:pStyle w:val="a4"/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0"/>
        <w:jc w:val="both"/>
        <w:rPr>
          <w:rFonts w:ascii="Times New Roman" w:hAnsi="Times New Roman" w:cs="Times New Roman"/>
          <w:color w:val="FF0000"/>
        </w:rPr>
      </w:pPr>
      <w:r w:rsidRPr="0057221B">
        <w:rPr>
          <w:rFonts w:ascii="Times New Roman" w:hAnsi="Times New Roman" w:cs="Times New Roman"/>
        </w:rPr>
        <w:t xml:space="preserve">       </w:t>
      </w:r>
    </w:p>
    <w:p w:rsidR="008A748E" w:rsidRPr="0057221B" w:rsidRDefault="008A748E" w:rsidP="008A748E">
      <w:pPr>
        <w:pStyle w:val="40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7221B">
        <w:rPr>
          <w:rFonts w:ascii="Times New Roman" w:hAnsi="Times New Roman" w:cs="Times New Roman"/>
          <w:sz w:val="24"/>
          <w:szCs w:val="24"/>
        </w:rPr>
        <w:t xml:space="preserve">Социальная поддержка граждан </w:t>
      </w:r>
    </w:p>
    <w:p w:rsidR="008A748E" w:rsidRPr="0057221B" w:rsidRDefault="008A748E" w:rsidP="008A748E">
      <w:pPr>
        <w:pStyle w:val="4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7221B">
        <w:rPr>
          <w:rFonts w:ascii="Times New Roman" w:hAnsi="Times New Roman" w:cs="Times New Roman"/>
          <w:sz w:val="24"/>
          <w:szCs w:val="24"/>
        </w:rPr>
        <w:lastRenderedPageBreak/>
        <w:t>по оплате жилого помещении и коммунальных услуг</w:t>
      </w:r>
    </w:p>
    <w:p w:rsidR="008A748E" w:rsidRPr="0057221B" w:rsidRDefault="008A748E" w:rsidP="008A748E">
      <w:pPr>
        <w:ind w:right="-83" w:firstLine="709"/>
        <w:jc w:val="both"/>
        <w:rPr>
          <w:b/>
          <w:color w:val="0000FF"/>
        </w:rPr>
      </w:pPr>
      <w:r w:rsidRPr="0057221B">
        <w:t>Субсидии на оплату жилого помещения и коммунальных услуг предоставляются в соответствии с Правилами предоставления субсидий на оплату жилого помещения и коммунальных услуг, утвержденными постановлением Правительства РФ от 14.12.2005 г. №761. Региональные стандарты стоимости жилищно-коммунальных услуг по муниципальным образованиям Республики Карелии на 2008 г. были установлены постановлением Правительства РК от 31.12.2007г. №188-П.</w:t>
      </w:r>
    </w:p>
    <w:p w:rsidR="008A748E" w:rsidRPr="0057221B" w:rsidRDefault="008A748E" w:rsidP="008A748E">
      <w:pPr>
        <w:ind w:firstLine="709"/>
        <w:jc w:val="both"/>
      </w:pPr>
      <w:r w:rsidRPr="0057221B">
        <w:t xml:space="preserve">По состоянию на 01.01.2011 г. правом на получение субсидий по оплате ЖКУ в </w:t>
      </w:r>
      <w:r w:rsidRPr="0057221B">
        <w:rPr>
          <w:b/>
        </w:rPr>
        <w:t>Луусалмского</w:t>
      </w:r>
      <w:r w:rsidRPr="0057221B">
        <w:t xml:space="preserve"> сельском поселении воспользовались около 3 семей на сумму более 67</w:t>
      </w:r>
      <w:r w:rsidR="0020582F">
        <w:t xml:space="preserve">,5 </w:t>
      </w:r>
      <w:proofErr w:type="spellStart"/>
      <w:r w:rsidR="0020582F">
        <w:t>тыс.руб</w:t>
      </w:r>
      <w:proofErr w:type="spellEnd"/>
      <w:r w:rsidR="0020582F">
        <w:t>., за 1 полугодие 2016</w:t>
      </w:r>
      <w:r w:rsidRPr="0057221B">
        <w:t xml:space="preserve"> года 3 семьи </w:t>
      </w:r>
      <w:proofErr w:type="gramStart"/>
      <w:r w:rsidRPr="0057221B">
        <w:t>на  сумму</w:t>
      </w:r>
      <w:proofErr w:type="gramEnd"/>
      <w:r w:rsidRPr="0057221B">
        <w:t xml:space="preserve"> 37,5тыс.руб. Различные группы льготников составляют 250 че</w:t>
      </w:r>
      <w:r w:rsidR="0020582F">
        <w:t>ловек, которые получили субсидии</w:t>
      </w:r>
      <w:r w:rsidRPr="0057221B">
        <w:t xml:space="preserve"> ежемесячно 125 </w:t>
      </w:r>
      <w:proofErr w:type="spellStart"/>
      <w:r w:rsidRPr="0057221B">
        <w:t>тыс.руб</w:t>
      </w:r>
      <w:proofErr w:type="spellEnd"/>
      <w:r w:rsidRPr="0057221B">
        <w:t xml:space="preserve">. В целом по поселению объем средств, предусмотренных на предоставление социальной поддержки граждан по оплате ЖКУ, неуклонно растет. </w:t>
      </w:r>
    </w:p>
    <w:p w:rsidR="008A748E" w:rsidRPr="0057221B" w:rsidRDefault="008A748E" w:rsidP="008A748E">
      <w:pPr>
        <w:numPr>
          <w:ilvl w:val="0"/>
          <w:numId w:val="4"/>
        </w:numPr>
        <w:jc w:val="center"/>
        <w:rPr>
          <w:b/>
          <w:bCs/>
        </w:rPr>
      </w:pPr>
      <w:r w:rsidRPr="0057221B">
        <w:rPr>
          <w:b/>
        </w:rPr>
        <w:t xml:space="preserve">Мониторинг реализации </w:t>
      </w:r>
      <w:r w:rsidRPr="0057221B">
        <w:rPr>
          <w:b/>
          <w:bCs/>
        </w:rPr>
        <w:t>Программы.</w:t>
      </w:r>
    </w:p>
    <w:p w:rsidR="008A748E" w:rsidRPr="0057221B" w:rsidRDefault="008A748E" w:rsidP="008A748E">
      <w:pPr>
        <w:ind w:left="720"/>
        <w:rPr>
          <w:b/>
          <w:bCs/>
        </w:rPr>
      </w:pPr>
    </w:p>
    <w:p w:rsidR="008A748E" w:rsidRPr="0057221B" w:rsidRDefault="008A748E" w:rsidP="008A748E">
      <w:pPr>
        <w:ind w:firstLine="708"/>
        <w:jc w:val="both"/>
      </w:pPr>
      <w:r w:rsidRPr="0057221B">
        <w:t xml:space="preserve">Программа комплексного развития систем коммунальной инфраструктуры муниципального образования - </w:t>
      </w:r>
      <w:proofErr w:type="gramStart"/>
      <w:r w:rsidRPr="0057221B">
        <w:t>программа  строительства</w:t>
      </w:r>
      <w:proofErr w:type="gramEnd"/>
      <w:r w:rsidRPr="0057221B">
        <w:t xml:space="preserve"> и модернизации объектов и систем жизнеобеспечения, которая обеспечивает их развитие в соответствии с потребностями жилищного и промышленного  строительства, повышения качества производимых для потребителей жилищных и коммунальных услуг, улучшения экологической ситуации на территории муниципального образования. Программа определяет существующие проблемы и особенности эксплуатации </w:t>
      </w:r>
      <w:proofErr w:type="gramStart"/>
      <w:r w:rsidRPr="0057221B">
        <w:t>систем  и</w:t>
      </w:r>
      <w:proofErr w:type="gramEnd"/>
      <w:r w:rsidRPr="0057221B">
        <w:t xml:space="preserve"> объектов коммунальной инфраструктуры территории.</w:t>
      </w:r>
    </w:p>
    <w:p w:rsidR="008A748E" w:rsidRPr="0057221B" w:rsidRDefault="008A748E" w:rsidP="008A748E">
      <w:pPr>
        <w:ind w:firstLine="708"/>
        <w:jc w:val="both"/>
      </w:pPr>
      <w:r w:rsidRPr="0057221B">
        <w:t xml:space="preserve">В целях реализации программы разрабатываются инвестиционные программы организаций коммунального комплекса, определяющие размеры финансирования строительства или модернизации систем и объектов коммунальной инфраструктуры. Инвестиционные программы </w:t>
      </w:r>
      <w:proofErr w:type="gramStart"/>
      <w:r w:rsidRPr="0057221B">
        <w:t>разрабатываются  индивидуально</w:t>
      </w:r>
      <w:proofErr w:type="gramEnd"/>
      <w:r w:rsidRPr="0057221B">
        <w:t xml:space="preserve"> для каждой организации коммунального комплекса, отдельно для каждой системы коммунальной инфраструктуры: водоснабжение, водоотведение, теплоснабжение и электроснабжение. </w:t>
      </w:r>
    </w:p>
    <w:p w:rsidR="008A748E" w:rsidRPr="0057221B" w:rsidRDefault="008A748E" w:rsidP="008A748E">
      <w:pPr>
        <w:ind w:firstLine="708"/>
        <w:jc w:val="both"/>
      </w:pPr>
      <w:r w:rsidRPr="0057221B">
        <w:t xml:space="preserve">Анализ выполнения экономических и иных показателей инвестиционных программ осуществляется посредством мониторинга выполнения инвестиционных программ. </w:t>
      </w:r>
    </w:p>
    <w:p w:rsidR="008A748E" w:rsidRPr="0057221B" w:rsidRDefault="008A748E" w:rsidP="008A748E">
      <w:pPr>
        <w:ind w:firstLine="708"/>
        <w:jc w:val="both"/>
      </w:pPr>
      <w:proofErr w:type="gramStart"/>
      <w:r w:rsidRPr="0057221B">
        <w:t>Методикой  проведения</w:t>
      </w:r>
      <w:proofErr w:type="gramEnd"/>
      <w:r w:rsidRPr="0057221B">
        <w:t xml:space="preserve">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14.04.2008г. № 48 устанавливается порядок и условия проведения мониторинга и в целях своевременного принятия решений о развитии систем коммунальной инфраструктуры. 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производственных и инвестиционных программ, а также состояние систем коммунальной инфраструктуры. </w:t>
      </w:r>
      <w:proofErr w:type="gramStart"/>
      <w:r w:rsidRPr="0057221B">
        <w:t>Показатели  и</w:t>
      </w:r>
      <w:proofErr w:type="gramEnd"/>
      <w:r w:rsidRPr="0057221B">
        <w:t xml:space="preserve"> индикаторы дифференцируются в зависимости от вида системы коммунального комплекса. </w:t>
      </w:r>
    </w:p>
    <w:p w:rsidR="008A748E" w:rsidRPr="0057221B" w:rsidRDefault="008A748E" w:rsidP="008A748E">
      <w:pPr>
        <w:ind w:firstLine="708"/>
        <w:jc w:val="both"/>
      </w:pPr>
    </w:p>
    <w:p w:rsidR="008A748E" w:rsidRPr="0057221B" w:rsidRDefault="008A748E" w:rsidP="008A748E">
      <w:pPr>
        <w:ind w:firstLine="708"/>
        <w:jc w:val="both"/>
      </w:pPr>
      <w:r w:rsidRPr="0057221B">
        <w:t>Основные группы показателей мониторинга инвестиционных программ: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80"/>
      </w:tblGrid>
      <w:tr w:rsidR="008A748E" w:rsidRPr="0057221B" w:rsidTr="008A748E">
        <w:trPr>
          <w:trHeight w:val="426"/>
        </w:trPr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  <w:rPr>
                <w:b/>
              </w:rPr>
            </w:pPr>
            <w:r w:rsidRPr="0057221B">
              <w:rPr>
                <w:b/>
              </w:rPr>
              <w:t xml:space="preserve">1. Надежность (бесперебойность) снабжения потребителей товарами (услугами): 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 xml:space="preserve">- Количество аварий на системах коммунальной инфраструктуры 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>- Протяженность сетей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 xml:space="preserve">- Продолжительность отключений потребителей от предоставления товаров (услуг) 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 xml:space="preserve">- Количество потребителей, страдающих от отключений 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 xml:space="preserve">- Количество часов предоставления услуг за отчетный период 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>- Протяженность построенных сетей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>- Протяженность сетей, нуждающихся в замене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>- Суммарная продолжительность пожаров на объектах для утилизации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lastRenderedPageBreak/>
              <w:t>- Суммарная площадь объектов, подверженных пожарам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>- Накопленный объем захороненных твердых бытовых отходов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>- Количество произведенных анализов проб атмосферного воздуха</w:t>
            </w:r>
          </w:p>
        </w:tc>
      </w:tr>
      <w:tr w:rsidR="008A748E" w:rsidRPr="0057221B" w:rsidTr="008A748E">
        <w:trPr>
          <w:trHeight w:val="364"/>
        </w:trPr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  <w:rPr>
                <w:b/>
              </w:rPr>
            </w:pPr>
            <w:r w:rsidRPr="0057221B">
              <w:rPr>
                <w:b/>
              </w:rPr>
              <w:t>2. Сбалансированность системы коммунальной инфраструктуры: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 xml:space="preserve">- Фактическая производительность оборудования 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>- Установленная производительность оборудования</w:t>
            </w:r>
          </w:p>
        </w:tc>
      </w:tr>
      <w:tr w:rsidR="008A748E" w:rsidRPr="0057221B" w:rsidTr="008A748E">
        <w:trPr>
          <w:trHeight w:val="300"/>
        </w:trPr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  <w:rPr>
                <w:b/>
              </w:rPr>
            </w:pPr>
            <w:r w:rsidRPr="0057221B">
              <w:rPr>
                <w:b/>
              </w:rPr>
              <w:t xml:space="preserve">3.  Доступность товаров и услуг для потребителей: 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 xml:space="preserve">- Численность населения, получающего коммунальные услуги 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 xml:space="preserve">- Численность населения муниципального образования 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>- Численность населения, получающего услуги организации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 xml:space="preserve">- Среднемесячный платеж населения за коммунальные услуги 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 xml:space="preserve">- Денежные доходы населения 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 xml:space="preserve">- Объем реализации товаров и услуг населению </w:t>
            </w:r>
          </w:p>
        </w:tc>
      </w:tr>
      <w:tr w:rsidR="008A748E" w:rsidRPr="0057221B" w:rsidTr="008A748E">
        <w:trPr>
          <w:trHeight w:val="423"/>
        </w:trPr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  <w:rPr>
                <w:b/>
              </w:rPr>
            </w:pPr>
            <w:r w:rsidRPr="0057221B">
              <w:rPr>
                <w:b/>
              </w:rPr>
              <w:t xml:space="preserve">4. Эффективность деятельности: 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>- Финансовые результаты деятельности организации коммунального комплекса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>- Выручка организации коммунального комплекса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>- Объем средств, собранных за товары и услуги организаций коммунального комплекса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>- Объем начисленных средств за товары и услуги организаций коммунального</w:t>
            </w:r>
          </w:p>
          <w:p w:rsidR="008A748E" w:rsidRPr="0057221B" w:rsidRDefault="008A748E">
            <w:pPr>
              <w:jc w:val="both"/>
            </w:pPr>
            <w:r w:rsidRPr="0057221B">
              <w:t xml:space="preserve"> комплекса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>- Средний фактический объем твердых бытовых отходов, размещаемых на одной</w:t>
            </w:r>
          </w:p>
          <w:p w:rsidR="008A748E" w:rsidRPr="0057221B" w:rsidRDefault="008A748E">
            <w:pPr>
              <w:jc w:val="both"/>
            </w:pPr>
            <w:r w:rsidRPr="0057221B">
              <w:t xml:space="preserve"> рабочей карте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 xml:space="preserve">- Средняя площадь рабочей карты объекта, используемого для захоронения </w:t>
            </w:r>
          </w:p>
          <w:p w:rsidR="008A748E" w:rsidRPr="0057221B" w:rsidRDefault="008A748E">
            <w:pPr>
              <w:jc w:val="both"/>
            </w:pPr>
            <w:r w:rsidRPr="0057221B">
              <w:t>твердых бытовых отходов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 xml:space="preserve">- Численность персонала, человек 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 xml:space="preserve">- Объем реализации товаров и услуг 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>- Объем выручки от реализации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>- Объем дебиторской задолженности</w:t>
            </w:r>
          </w:p>
        </w:tc>
      </w:tr>
      <w:tr w:rsidR="008A748E" w:rsidRPr="0057221B" w:rsidTr="008A748E">
        <w:trPr>
          <w:trHeight w:val="378"/>
        </w:trPr>
        <w:tc>
          <w:tcPr>
            <w:tcW w:w="14580" w:type="dxa"/>
            <w:vAlign w:val="center"/>
          </w:tcPr>
          <w:p w:rsidR="008A748E" w:rsidRPr="0057221B" w:rsidRDefault="008A748E" w:rsidP="001913AB">
            <w:pPr>
              <w:numPr>
                <w:ilvl w:val="0"/>
                <w:numId w:val="4"/>
              </w:numPr>
              <w:rPr>
                <w:b/>
              </w:rPr>
            </w:pPr>
            <w:r w:rsidRPr="0057221B">
              <w:rPr>
                <w:b/>
              </w:rPr>
              <w:t>Источники инвестирования инвестиционной программы:</w:t>
            </w:r>
          </w:p>
          <w:p w:rsidR="008A748E" w:rsidRPr="0057221B" w:rsidRDefault="008A748E">
            <w:pPr>
              <w:ind w:left="720"/>
              <w:rPr>
                <w:b/>
              </w:rPr>
            </w:pP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 xml:space="preserve">- Финансовые средства, полученные организацией от применения </w:t>
            </w:r>
          </w:p>
          <w:p w:rsidR="008A748E" w:rsidRPr="0057221B" w:rsidRDefault="008A748E">
            <w:pPr>
              <w:jc w:val="both"/>
            </w:pPr>
            <w:r w:rsidRPr="0057221B">
              <w:t xml:space="preserve">установленных надбавок к тарифам 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 xml:space="preserve">- Финансовые средства, полученные организацией от применения установленных </w:t>
            </w:r>
          </w:p>
          <w:p w:rsidR="008A748E" w:rsidRPr="0057221B" w:rsidRDefault="008A748E">
            <w:pPr>
              <w:jc w:val="both"/>
            </w:pPr>
            <w:r w:rsidRPr="0057221B">
              <w:t xml:space="preserve">тарифов на подключение 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 xml:space="preserve">- Заемные средства 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 xml:space="preserve">- Бюджетные средства 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 xml:space="preserve">- Средства внебюджетных фондов </w:t>
            </w:r>
          </w:p>
        </w:tc>
      </w:tr>
      <w:tr w:rsidR="008A748E" w:rsidRPr="0057221B" w:rsidTr="008A748E">
        <w:tc>
          <w:tcPr>
            <w:tcW w:w="14580" w:type="dxa"/>
            <w:vAlign w:val="center"/>
            <w:hideMark/>
          </w:tcPr>
          <w:p w:rsidR="008A748E" w:rsidRPr="0057221B" w:rsidRDefault="008A748E">
            <w:pPr>
              <w:jc w:val="both"/>
            </w:pPr>
            <w:r w:rsidRPr="0057221B">
              <w:t xml:space="preserve">- Прочие средства </w:t>
            </w:r>
          </w:p>
        </w:tc>
      </w:tr>
    </w:tbl>
    <w:p w:rsidR="008A748E" w:rsidRPr="0057221B" w:rsidRDefault="008A748E" w:rsidP="008A748E">
      <w:pPr>
        <w:ind w:firstLine="225"/>
        <w:jc w:val="both"/>
        <w:rPr>
          <w:color w:val="000000"/>
        </w:rPr>
      </w:pPr>
    </w:p>
    <w:p w:rsidR="008A748E" w:rsidRPr="0057221B" w:rsidRDefault="008A748E" w:rsidP="008A748E">
      <w:pPr>
        <w:jc w:val="both"/>
        <w:rPr>
          <w:bCs/>
        </w:rPr>
      </w:pPr>
      <w:r w:rsidRPr="0057221B">
        <w:rPr>
          <w:bCs/>
        </w:rPr>
        <w:tab/>
      </w:r>
    </w:p>
    <w:p w:rsidR="00F9260B" w:rsidRPr="0057221B" w:rsidRDefault="00F9260B"/>
    <w:sectPr w:rsidR="00F9260B" w:rsidRPr="0057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BF4" w:rsidRDefault="00914BF4" w:rsidP="001913AB">
      <w:r>
        <w:separator/>
      </w:r>
    </w:p>
  </w:endnote>
  <w:endnote w:type="continuationSeparator" w:id="0">
    <w:p w:rsidR="00914BF4" w:rsidRDefault="00914BF4" w:rsidP="0019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BF4" w:rsidRDefault="00914BF4" w:rsidP="001913AB">
      <w:r>
        <w:separator/>
      </w:r>
    </w:p>
  </w:footnote>
  <w:footnote w:type="continuationSeparator" w:id="0">
    <w:p w:rsidR="00914BF4" w:rsidRDefault="00914BF4" w:rsidP="00191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27A23"/>
    <w:multiLevelType w:val="hybridMultilevel"/>
    <w:tmpl w:val="A924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35BC4"/>
    <w:multiLevelType w:val="hybridMultilevel"/>
    <w:tmpl w:val="21C633C6"/>
    <w:lvl w:ilvl="0" w:tplc="3B2448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2DE275C"/>
    <w:multiLevelType w:val="hybridMultilevel"/>
    <w:tmpl w:val="437C3F6C"/>
    <w:lvl w:ilvl="0" w:tplc="0419000F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A3B2B0A"/>
    <w:multiLevelType w:val="hybridMultilevel"/>
    <w:tmpl w:val="1B04C81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96249"/>
    <w:multiLevelType w:val="hybridMultilevel"/>
    <w:tmpl w:val="98266C5E"/>
    <w:lvl w:ilvl="0" w:tplc="520AB2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4B"/>
    <w:rsid w:val="00055B4B"/>
    <w:rsid w:val="001913AB"/>
    <w:rsid w:val="0020582F"/>
    <w:rsid w:val="0057221B"/>
    <w:rsid w:val="008361A9"/>
    <w:rsid w:val="008A748E"/>
    <w:rsid w:val="00914BF4"/>
    <w:rsid w:val="00926735"/>
    <w:rsid w:val="00932CEB"/>
    <w:rsid w:val="00B51733"/>
    <w:rsid w:val="00D40EA3"/>
    <w:rsid w:val="00F9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BE7DBB-9164-4F88-8E1B-FBC9EDD2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таблица Знак,Обычный (Web) Знак Знак Знак Знак,Обычный (Web) Знак Знак Знак1"/>
    <w:link w:val="a4"/>
    <w:semiHidden/>
    <w:locked/>
    <w:rsid w:val="008A748E"/>
    <w:rPr>
      <w:sz w:val="24"/>
      <w:szCs w:val="24"/>
    </w:rPr>
  </w:style>
  <w:style w:type="paragraph" w:styleId="a4">
    <w:name w:val="Normal (Web)"/>
    <w:aliases w:val="таблица,Обычный (Web) Знак Знак Знак,Обычный (Web) Знак Знак"/>
    <w:basedOn w:val="a"/>
    <w:link w:val="a3"/>
    <w:semiHidden/>
    <w:unhideWhenUsed/>
    <w:qFormat/>
    <w:rsid w:val="008A748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Normal">
    <w:name w:val="ConsNormal Знак"/>
    <w:link w:val="ConsNormal0"/>
    <w:locked/>
    <w:rsid w:val="008A748E"/>
    <w:rPr>
      <w:rFonts w:ascii="Arial" w:hAnsi="Arial" w:cs="Arial"/>
    </w:rPr>
  </w:style>
  <w:style w:type="paragraph" w:customStyle="1" w:styleId="ConsNormal0">
    <w:name w:val="ConsNormal"/>
    <w:link w:val="ConsNormal"/>
    <w:rsid w:val="008A74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character" w:customStyle="1" w:styleId="a5">
    <w:name w:val="Таблица Знак"/>
    <w:link w:val="a6"/>
    <w:locked/>
    <w:rsid w:val="008A748E"/>
    <w:rPr>
      <w:sz w:val="18"/>
    </w:rPr>
  </w:style>
  <w:style w:type="paragraph" w:customStyle="1" w:styleId="a6">
    <w:name w:val="Таблица"/>
    <w:basedOn w:val="a"/>
    <w:link w:val="a5"/>
    <w:qFormat/>
    <w:rsid w:val="008A748E"/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a7">
    <w:name w:val="Шапка таблицы"/>
    <w:basedOn w:val="a"/>
    <w:rsid w:val="008A748E"/>
    <w:pPr>
      <w:spacing w:line="240" w:lineRule="exact"/>
      <w:jc w:val="center"/>
    </w:pPr>
    <w:rPr>
      <w:rFonts w:ascii="Arial" w:hAnsi="Arial"/>
      <w:sz w:val="22"/>
      <w:szCs w:val="20"/>
    </w:rPr>
  </w:style>
  <w:style w:type="paragraph" w:customStyle="1" w:styleId="a8">
    <w:name w:val="Подлежащее таблицы"/>
    <w:basedOn w:val="a"/>
    <w:rsid w:val="008A748E"/>
    <w:pPr>
      <w:spacing w:line="240" w:lineRule="exact"/>
      <w:ind w:left="113" w:hanging="113"/>
    </w:pPr>
    <w:rPr>
      <w:rFonts w:ascii="Arial" w:hAnsi="Arial"/>
      <w:sz w:val="22"/>
      <w:szCs w:val="20"/>
    </w:rPr>
  </w:style>
  <w:style w:type="character" w:customStyle="1" w:styleId="4">
    <w:name w:val="мой 4 Знак"/>
    <w:link w:val="40"/>
    <w:locked/>
    <w:rsid w:val="008A748E"/>
    <w:rPr>
      <w:b/>
      <w:bCs/>
      <w:sz w:val="28"/>
      <w:szCs w:val="28"/>
    </w:rPr>
  </w:style>
  <w:style w:type="paragraph" w:customStyle="1" w:styleId="40">
    <w:name w:val="мой 4"/>
    <w:basedOn w:val="a"/>
    <w:link w:val="4"/>
    <w:qFormat/>
    <w:rsid w:val="008A748E"/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1913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1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913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13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36022-40B9-480E-90AD-4158C1AF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3715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3</cp:revision>
  <dcterms:created xsi:type="dcterms:W3CDTF">2016-10-31T13:45:00Z</dcterms:created>
  <dcterms:modified xsi:type="dcterms:W3CDTF">2016-11-01T08:14:00Z</dcterms:modified>
</cp:coreProperties>
</file>