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371" w:rsidRPr="005E3371" w:rsidRDefault="005E3371" w:rsidP="005E3371">
      <w:pPr>
        <w:jc w:val="center"/>
        <w:rPr>
          <w:rFonts w:ascii="Arial" w:hAnsi="Arial" w:cs="Arial"/>
          <w:b/>
          <w:color w:val="000000"/>
          <w:sz w:val="25"/>
          <w:szCs w:val="25"/>
          <w:shd w:val="clear" w:color="auto" w:fill="FFFFFF"/>
        </w:rPr>
      </w:pPr>
      <w:r w:rsidRPr="005E3371">
        <w:rPr>
          <w:rFonts w:ascii="Arial" w:hAnsi="Arial" w:cs="Arial"/>
          <w:b/>
          <w:color w:val="000000"/>
          <w:sz w:val="25"/>
          <w:szCs w:val="25"/>
          <w:shd w:val="clear" w:color="auto" w:fill="FFFFFF"/>
        </w:rPr>
        <w:t>Как посмотреть размер материнского капитала или его остатка в личном кабинете</w:t>
      </w:r>
    </w:p>
    <w:p w:rsidR="007007BB" w:rsidRDefault="005E3371">
      <w:pPr>
        <w:rPr>
          <w:rFonts w:ascii="Arial" w:hAnsi="Arial" w:cs="Arial"/>
          <w:color w:val="000000"/>
          <w:sz w:val="25"/>
          <w:szCs w:val="25"/>
          <w:shd w:val="clear" w:color="auto" w:fill="FFFFFF"/>
        </w:rPr>
      </w:pP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t>В Личном кабинете на портале госуслуг </w:t>
      </w:r>
      <w:proofErr w:type="spellStart"/>
      <w:r w:rsidR="00BD2B65">
        <w:fldChar w:fldCharType="begin"/>
      </w:r>
      <w:r>
        <w:instrText xml:space="preserve"> HYPERLINK "https://vk.com/away.php?to=http%3A%2F%2Fgosuslugi.ru&amp;post=-88461436_13778&amp;cc_key=" \t "_blank" </w:instrText>
      </w:r>
      <w:r w:rsidR="00BD2B65">
        <w:fldChar w:fldCharType="separate"/>
      </w:r>
      <w:r>
        <w:rPr>
          <w:rStyle w:val="a3"/>
          <w:rFonts w:ascii="Arial" w:hAnsi="Arial" w:cs="Arial"/>
          <w:sz w:val="25"/>
          <w:szCs w:val="25"/>
          <w:u w:val="none"/>
          <w:shd w:val="clear" w:color="auto" w:fill="FFFFFF"/>
        </w:rPr>
        <w:t>gosuslugi.ru</w:t>
      </w:r>
      <w:proofErr w:type="spellEnd"/>
      <w:r w:rsidR="00BD2B65">
        <w:fldChar w:fldCharType="end"/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t> владелец сертификата может получить информацию о размере средств материнского капитала (его оставшейся части) с учётом прошедшей индексации.</w:t>
      </w:r>
      <w:r>
        <w:rPr>
          <w:rFonts w:ascii="Arial" w:hAnsi="Arial" w:cs="Arial"/>
          <w:color w:val="000000"/>
          <w:sz w:val="25"/>
          <w:szCs w:val="25"/>
        </w:rPr>
        <w:br/>
      </w:r>
      <w:r>
        <w:rPr>
          <w:rFonts w:ascii="Arial" w:hAnsi="Arial" w:cs="Arial"/>
          <w:color w:val="000000"/>
          <w:sz w:val="25"/>
          <w:szCs w:val="25"/>
        </w:rPr>
        <w:br/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t>Для этого необходимо зайти в личный кабинет на портале госуслуг,</w:t>
      </w:r>
      <w:r>
        <w:rPr>
          <w:rFonts w:ascii="Arial" w:hAnsi="Arial" w:cs="Arial"/>
          <w:color w:val="000000"/>
          <w:sz w:val="25"/>
          <w:szCs w:val="25"/>
        </w:rPr>
        <w:br/>
      </w:r>
      <w:r>
        <w:rPr>
          <w:rFonts w:ascii="Arial" w:hAnsi="Arial" w:cs="Arial"/>
          <w:color w:val="000000"/>
          <w:sz w:val="25"/>
          <w:szCs w:val="25"/>
        </w:rPr>
        <w:br/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t>в разделе «Услуги» выбрать категорию «Органы власти», выбрать «ПФР».</w:t>
      </w:r>
      <w:r>
        <w:rPr>
          <w:rFonts w:ascii="Arial" w:hAnsi="Arial" w:cs="Arial"/>
          <w:color w:val="000000"/>
          <w:sz w:val="25"/>
          <w:szCs w:val="25"/>
        </w:rPr>
        <w:br/>
      </w:r>
      <w:r>
        <w:rPr>
          <w:rFonts w:ascii="Arial" w:hAnsi="Arial" w:cs="Arial"/>
          <w:color w:val="000000"/>
          <w:sz w:val="25"/>
          <w:szCs w:val="25"/>
        </w:rPr>
        <w:br/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t>В разделе «ПФР» выбрать «Сертификат на материнский капитал», в разделе «Электронные услуги» выбрать услугу «Выдача выписки из федерального регистра лиц, имеющих право на дополнительные меры государственной поддержки, о выдаче государственного сертификата на материнский (семейный) капитал» и нажать кнопку «Получить услугу».</w:t>
      </w:r>
      <w:r>
        <w:rPr>
          <w:rFonts w:ascii="Arial" w:hAnsi="Arial" w:cs="Arial"/>
          <w:color w:val="000000"/>
          <w:sz w:val="25"/>
          <w:szCs w:val="25"/>
        </w:rPr>
        <w:br/>
      </w:r>
      <w:r>
        <w:rPr>
          <w:rFonts w:ascii="Arial" w:hAnsi="Arial" w:cs="Arial"/>
          <w:color w:val="000000"/>
          <w:sz w:val="25"/>
          <w:szCs w:val="25"/>
        </w:rPr>
        <w:br/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t>После этого система автоматически направит в раздел «Выписка об остатке материнского капитала». Для подтверждения получения услуги необходимо нажать «Получить выписку».</w:t>
      </w:r>
    </w:p>
    <w:p w:rsidR="002E1736" w:rsidRDefault="002E1736">
      <w:r>
        <w:rPr>
          <w:noProof/>
          <w:lang w:eastAsia="ru-RU"/>
        </w:rPr>
        <w:drawing>
          <wp:inline distT="0" distB="0" distL="0" distR="0">
            <wp:extent cx="5669507" cy="3350354"/>
            <wp:effectExtent l="19050" t="0" r="7393" b="0"/>
            <wp:docPr id="1" name="Рисунок 1" descr="C:\Users\009MukhinaMG\Desktop\Сним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09MukhinaMG\Desktop\Снимок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2265" cy="3351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E1736" w:rsidSect="00700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E3371"/>
    <w:rsid w:val="002E1736"/>
    <w:rsid w:val="005E3371"/>
    <w:rsid w:val="007007BB"/>
    <w:rsid w:val="00BD2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E337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E1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17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863</Characters>
  <Application>Microsoft Office Word</Application>
  <DocSecurity>0</DocSecurity>
  <Lines>7</Lines>
  <Paragraphs>2</Paragraphs>
  <ScaleCrop>false</ScaleCrop>
  <Company>ПФР РК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009MukhinaMG</dc:creator>
  <cp:lastModifiedBy>009MukhinaMG</cp:lastModifiedBy>
  <cp:revision>2</cp:revision>
  <dcterms:created xsi:type="dcterms:W3CDTF">2021-10-15T07:56:00Z</dcterms:created>
  <dcterms:modified xsi:type="dcterms:W3CDTF">2021-10-15T07:59:00Z</dcterms:modified>
</cp:coreProperties>
</file>